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70147556"/>
        <w:docPartObj>
          <w:docPartGallery w:val="Cover Pages"/>
          <w:docPartUnique/>
        </w:docPartObj>
      </w:sdtPr>
      <w:sdtContent>
        <w:tbl>
          <w:tblPr>
            <w:tblpPr w:leftFromText="187" w:rightFromText="187" w:vertAnchor="page" w:horzAnchor="page" w:tblpYSpec="top"/>
            <w:tblW w:w="12373" w:type="dxa"/>
            <w:tblLook w:val="04A0"/>
          </w:tblPr>
          <w:tblGrid>
            <w:gridCol w:w="4499"/>
            <w:gridCol w:w="7874"/>
          </w:tblGrid>
          <w:tr w:rsidR="00DE3AFF" w:rsidTr="00DE3AFF">
            <w:trPr>
              <w:trHeight w:val="15861"/>
            </w:trPr>
            <w:tc>
              <w:tcPr>
                <w:tcW w:w="4499" w:type="dxa"/>
                <w:tcBorders>
                  <w:right w:val="single" w:sz="4" w:space="0" w:color="FFFFFF" w:themeColor="background1"/>
                </w:tcBorders>
                <w:shd w:val="clear" w:color="auto" w:fill="174B8E" w:themeFill="accent2" w:themeFillShade="BF"/>
              </w:tcPr>
              <w:p w:rsidR="008C26FD" w:rsidRPr="00D905DE" w:rsidRDefault="007D7372">
                <w:pPr>
                  <w:rPr>
                    <w:rFonts w:ascii="Sylfaen" w:hAnsi="Sylfaen"/>
                    <w:lang w:val="ka-GE"/>
                  </w:rPr>
                </w:pPr>
                <w:r w:rsidRPr="007D7372">
                  <w:rPr>
                    <w:noProof/>
                    <w:lang w:eastAsia="zh-TW"/>
                  </w:rPr>
                  <w:pict>
                    <v:rect id="_x0000_s1026" style="position:absolute;margin-left:286pt;margin-top:620.35pt;width:734.35pt;height:161.35pt;rotation:-360;z-index:251660288;mso-position-horizontal-relative:page;mso-position-vertical-relative:page;mso-height-relative:margin" o:allowincell="f" filled="f" fillcolor="#174b8e [2405]" stroked="f">
                      <v:imagedata embosscolor="shadow add(51)"/>
                      <v:shadow type="perspective" opacity=".5" origin=",.5" offset="17pt,-52pt" offset2="34pt,-104pt" matrix=",,,-1"/>
                      <v:textbox style="mso-next-textbox:#_x0000_s1026;mso-fit-shape-to-text:t" inset=",1in,1in,7.2pt">
                        <w:txbxContent>
                          <w:p w:rsidR="0025408E" w:rsidRPr="00767254" w:rsidRDefault="0025408E" w:rsidP="00767254">
                            <w:pPr>
                              <w:pStyle w:val="Header"/>
                              <w:ind w:left="142"/>
                              <w:rPr>
                                <w:rFonts w:ascii="Sylfaen" w:hAnsi="Sylfaen"/>
                                <w:b/>
                                <w:color w:val="FFFFFF" w:themeColor="background1"/>
                                <w:sz w:val="22"/>
                                <w:szCs w:val="22"/>
                                <w:lang w:val="ka-GE"/>
                              </w:rPr>
                            </w:pPr>
                            <w:r w:rsidRPr="00767254">
                              <w:rPr>
                                <w:rFonts w:ascii="Sylfaen" w:hAnsi="Sylfaen"/>
                                <w:b/>
                                <w:color w:val="FFFFFF" w:themeColor="background1"/>
                                <w:sz w:val="22"/>
                                <w:szCs w:val="22"/>
                                <w:lang w:val="ka-GE"/>
                              </w:rPr>
                              <w:t>არასამთავრობო ორგანიზაცია  „მოქალაქე“</w:t>
                            </w:r>
                          </w:p>
                          <w:p w:rsidR="0025408E" w:rsidRPr="00767254" w:rsidRDefault="0025408E" w:rsidP="00767254">
                            <w:pPr>
                              <w:pStyle w:val="Header"/>
                              <w:ind w:left="142"/>
                              <w:rPr>
                                <w:rFonts w:ascii="Sylfaen" w:hAnsi="Sylfaen"/>
                                <w:b/>
                                <w:color w:val="FFFFFF" w:themeColor="background1"/>
                                <w:sz w:val="22"/>
                                <w:szCs w:val="22"/>
                                <w:lang w:val="ka-GE"/>
                              </w:rPr>
                            </w:pPr>
                            <w:r w:rsidRPr="00767254">
                              <w:rPr>
                                <w:rFonts w:ascii="Sylfaen" w:hAnsi="Sylfaen"/>
                                <w:b/>
                                <w:color w:val="FFFFFF" w:themeColor="background1"/>
                                <w:sz w:val="22"/>
                                <w:szCs w:val="22"/>
                                <w:lang w:val="ka-GE"/>
                              </w:rPr>
                              <w:t>შეფასებისა და გამოცდების ეროვნული ცენტრი</w:t>
                            </w:r>
                          </w:p>
                          <w:p w:rsidR="0025408E" w:rsidRPr="00767254" w:rsidRDefault="0025408E" w:rsidP="00767254">
                            <w:pPr>
                              <w:ind w:left="142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rect>
                  </w:pict>
                </w:r>
              </w:p>
              <w:p w:rsidR="008C26FD" w:rsidRPr="008C26FD" w:rsidRDefault="008C26FD" w:rsidP="008C26FD"/>
              <w:p w:rsidR="008C26FD" w:rsidRPr="00AE467D" w:rsidRDefault="00D47ADC" w:rsidP="00AE467D">
                <w:pPr>
                  <w:rPr>
                    <w:rFonts w:ascii="Sylfaen" w:hAnsi="Sylfaen" w:cs="Sylfaen"/>
                    <w:b/>
                    <w:i/>
                    <w:color w:val="FFFFFF" w:themeColor="background1"/>
                    <w:sz w:val="32"/>
                    <w:szCs w:val="32"/>
                    <w:lang w:val="ka-GE"/>
                  </w:rPr>
                </w:pPr>
                <w:r w:rsidRPr="00AE467D">
                  <w:rPr>
                    <w:rFonts w:ascii="Sylfaen" w:hAnsi="Sylfaen" w:cs="Sylfaen"/>
                    <w:b/>
                    <w:i/>
                    <w:color w:val="FFFFFF" w:themeColor="background1"/>
                    <w:sz w:val="32"/>
                    <w:szCs w:val="32"/>
                    <w:lang w:val="ka-GE"/>
                  </w:rPr>
                  <w:t xml:space="preserve">                        გზამკვლევი </w:t>
                </w:r>
              </w:p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Pr="008C26FD" w:rsidRDefault="008C26FD" w:rsidP="008C26FD"/>
              <w:p w:rsidR="008C26FD" w:rsidRDefault="00BA6AA5" w:rsidP="008C26FD">
                <w:r>
                  <w:rPr>
                    <w:noProof/>
                    <w:lang w:eastAsia="en-US"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1190534</wp:posOffset>
                      </wp:positionH>
                      <wp:positionV relativeFrom="paragraph">
                        <wp:posOffset>102952</wp:posOffset>
                      </wp:positionV>
                      <wp:extent cx="1481414" cy="1045028"/>
                      <wp:effectExtent l="0" t="0" r="0" b="0"/>
                      <wp:wrapNone/>
                      <wp:docPr id="16" name="Picture 5" descr="naec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naec_logo.png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1414" cy="1045028"/>
                              </a:xfrm>
                              <a:prstGeom prst="rect">
                                <a:avLst/>
                              </a:prstGeom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pic:spPr>
                          </pic:pic>
                        </a:graphicData>
                      </a:graphic>
                    </wp:anchor>
                  </w:drawing>
                </w:r>
                <w:r w:rsidR="00184212">
                  <w:rPr>
                    <w:noProof/>
                    <w:lang w:eastAsia="en-US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391886</wp:posOffset>
                      </wp:positionH>
                      <wp:positionV relativeFrom="paragraph">
                        <wp:posOffset>138578</wp:posOffset>
                      </wp:positionV>
                      <wp:extent cx="831272" cy="771897"/>
                      <wp:effectExtent l="0" t="0" r="0" b="0"/>
                      <wp:wrapNone/>
                      <wp:docPr id="3" name="Picture 1" descr="citizen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3" descr="citizen1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clrChange>
                                  <a:clrFrom>
                                    <a:srgbClr val="005DA3"/>
                                  </a:clrFrom>
                                  <a:clrTo>
                                    <a:srgbClr val="005DA3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1272" cy="77189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DE3AFF" w:rsidRPr="008C26FD" w:rsidRDefault="008C26FD" w:rsidP="008C26FD">
                <w:pPr>
                  <w:tabs>
                    <w:tab w:val="left" w:pos="2880"/>
                  </w:tabs>
                </w:pPr>
                <w:r>
                  <w:tab/>
                </w:r>
              </w:p>
            </w:tc>
            <w:tc>
              <w:tcPr>
                <w:tcW w:w="7874" w:type="dxa"/>
                <w:tcBorders>
                  <w:left w:val="single" w:sz="4" w:space="0" w:color="FFFFFF" w:themeColor="background1"/>
                </w:tcBorders>
                <w:shd w:val="clear" w:color="auto" w:fill="174B8E" w:themeFill="accent2" w:themeFillShade="BF"/>
                <w:vAlign w:val="bottom"/>
              </w:tcPr>
              <w:p w:rsidR="00DE3AFF" w:rsidRPr="00D905DE" w:rsidRDefault="007D7372" w:rsidP="00262817">
                <w:pPr>
                  <w:pStyle w:val="NoSpacing"/>
                  <w:rPr>
                    <w:rFonts w:ascii="Sylfaen" w:eastAsiaTheme="majorEastAsia" w:hAnsi="Sylfaen" w:cstheme="majorBidi"/>
                    <w:b/>
                    <w:bCs/>
                    <w:color w:val="FFFFFF" w:themeColor="background1"/>
                    <w:sz w:val="72"/>
                    <w:szCs w:val="72"/>
                    <w:lang w:val="ka-GE"/>
                  </w:rPr>
                </w:pPr>
                <w:r w:rsidRPr="007D7372">
                  <w:rPr>
                    <w:rFonts w:asciiTheme="majorHAnsi" w:eastAsiaTheme="majorEastAsia" w:hAnsiTheme="majorHAnsi" w:cstheme="majorBidi"/>
                    <w:b/>
                    <w:bCs/>
                    <w:noProof/>
                    <w:color w:val="FFFFFF" w:themeColor="background1"/>
                    <w:sz w:val="72"/>
                    <w:szCs w:val="72"/>
                    <w:lang w:eastAsia="en-US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1.3pt;margin-top:-697.9pt;width:334.85pt;height:669.95pt;z-index:251664384;mso-position-horizontal-relative:text;mso-position-vertical-relative:text" filled="f" stroked="f">
                      <v:textbox style="mso-next-textbox:#_x0000_s1027">
                        <w:txbxContent>
                          <w:p w:rsidR="008C26FD" w:rsidRPr="00C67028" w:rsidRDefault="008C26FD" w:rsidP="008C26FD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7028">
                              <w:rPr>
                                <w:rFonts w:ascii="Sylfaen" w:hAnsi="Sylfaen" w:cs="Sylfae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lang w:val="ka-GE"/>
                              </w:rPr>
                              <w:t xml:space="preserve">სტუდენტები </w:t>
                            </w:r>
                            <w:r w:rsidRPr="00C67028">
                              <w:rPr>
                                <w:rFonts w:ascii="Sylfaen" w:hAnsi="Sylfaen" w:cs="Sylfae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lang w:val="ka-GE"/>
                              </w:rPr>
                              <w:t>თვითმმართველობისათვის</w:t>
                            </w:r>
                            <w:r w:rsidRPr="00C67028">
                              <w:rPr>
                                <w:rFonts w:ascii="Sylfaen" w:hAnsi="Sylfaen" w:cs="Sylfae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C26FD" w:rsidRDefault="008C26FD" w:rsidP="008C26FD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color w:val="FFFFFF" w:themeColor="background1"/>
                                <w:sz w:val="56"/>
                                <w:szCs w:val="56"/>
                                <w:lang w:val="ka-GE"/>
                              </w:rPr>
                            </w:pPr>
                          </w:p>
                          <w:p w:rsidR="00C67028" w:rsidRDefault="00C67028" w:rsidP="008C26FD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color w:val="FFFFFF" w:themeColor="background1"/>
                                <w:sz w:val="56"/>
                                <w:szCs w:val="56"/>
                                <w:lang w:val="ka-GE"/>
                              </w:rPr>
                            </w:pPr>
                          </w:p>
                          <w:p w:rsidR="00C67028" w:rsidRDefault="00C67028" w:rsidP="008C26FD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color w:val="FFFFFF" w:themeColor="background1"/>
                                <w:sz w:val="56"/>
                                <w:szCs w:val="56"/>
                                <w:lang w:val="ka-GE"/>
                              </w:rPr>
                            </w:pPr>
                          </w:p>
                          <w:p w:rsidR="00C67028" w:rsidRDefault="00C67028" w:rsidP="008C26FD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color w:val="FFFFFF" w:themeColor="background1"/>
                                <w:sz w:val="56"/>
                                <w:szCs w:val="56"/>
                                <w:lang w:val="ka-GE"/>
                              </w:rPr>
                            </w:pPr>
                          </w:p>
                          <w:p w:rsidR="00565BB1" w:rsidRPr="00803987" w:rsidRDefault="00565BB1" w:rsidP="00565BB1">
                            <w:pPr>
                              <w:ind w:hanging="180"/>
                              <w:jc w:val="center"/>
                              <w:rPr>
                                <w:rFonts w:ascii="Sylfaen" w:hAnsi="Sylfaen" w:cs="Sylfaen"/>
                                <w:b/>
                                <w:color w:val="FFFFFF" w:themeColor="background1"/>
                                <w:sz w:val="60"/>
                                <w:szCs w:val="60"/>
                                <w:lang w:val="ka-GE"/>
                              </w:rPr>
                            </w:pPr>
                            <w:r w:rsidRPr="00803987">
                              <w:rPr>
                                <w:rFonts w:ascii="Sylfaen" w:hAnsi="Sylfaen" w:cs="Sylfaen"/>
                                <w:b/>
                                <w:color w:val="FFFFFF" w:themeColor="background1"/>
                                <w:sz w:val="64"/>
                                <w:szCs w:val="64"/>
                                <w:lang w:val="ka-GE"/>
                              </w:rPr>
                              <w:t>მუნიციპალიტეტის</w:t>
                            </w:r>
                            <w:r w:rsidRPr="00803987">
                              <w:rPr>
                                <w:rFonts w:ascii="Sylfaen" w:hAnsi="Sylfaen" w:cs="Sylfaen"/>
                                <w:b/>
                                <w:color w:val="FFFFFF" w:themeColor="background1"/>
                                <w:sz w:val="56"/>
                                <w:szCs w:val="56"/>
                                <w:lang w:val="ka-GE"/>
                              </w:rPr>
                              <w:t xml:space="preserve"> </w:t>
                            </w:r>
                            <w:r w:rsidRPr="00803987">
                              <w:rPr>
                                <w:rFonts w:ascii="Sylfaen" w:hAnsi="Sylfaen" w:cs="Sylfaen"/>
                                <w:b/>
                                <w:color w:val="FFFFFF" w:themeColor="background1"/>
                                <w:sz w:val="60"/>
                                <w:szCs w:val="60"/>
                                <w:lang w:val="ka-GE"/>
                              </w:rPr>
                              <w:t>განვითრების ხედვა</w:t>
                            </w:r>
                          </w:p>
                          <w:p w:rsidR="00565BB1" w:rsidRPr="00803987" w:rsidRDefault="00565BB1" w:rsidP="00565BB1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lang w:val="ka-GE"/>
                              </w:rPr>
                            </w:pPr>
                            <w:r w:rsidRPr="00803987">
                              <w:rPr>
                                <w:rFonts w:ascii="Sylfaen" w:hAnsi="Sylfaen" w:cs="Sylfae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lang w:val="ka-GE"/>
                              </w:rPr>
                              <w:t>კონცეპტუალური დოკუმენტი</w:t>
                            </w:r>
                          </w:p>
                          <w:p w:rsidR="00184212" w:rsidRDefault="00184212" w:rsidP="008C26FD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color w:val="FFFFFF" w:themeColor="background1"/>
                                <w:sz w:val="40"/>
                                <w:szCs w:val="40"/>
                                <w:lang w:val="ka-GE"/>
                              </w:rPr>
                            </w:pPr>
                          </w:p>
                          <w:p w:rsidR="008C26FD" w:rsidRDefault="008C26FD" w:rsidP="008C26FD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ka-GE"/>
                              </w:rPr>
                            </w:pPr>
                          </w:p>
                          <w:p w:rsidR="00262817" w:rsidRPr="00262817" w:rsidRDefault="00262817" w:rsidP="008C26FD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ka-GE"/>
                              </w:rPr>
                            </w:pPr>
                          </w:p>
                          <w:p w:rsidR="008C26FD" w:rsidRPr="008C26FD" w:rsidRDefault="008C26FD" w:rsidP="008C26FD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ka-GE"/>
                              </w:rPr>
                            </w:pPr>
                          </w:p>
                          <w:p w:rsidR="008C26FD" w:rsidRPr="008C26FD" w:rsidRDefault="008C26FD" w:rsidP="00262817">
                            <w:pPr>
                              <w:ind w:left="1276" w:firstLine="1276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w:r>
              </w:p>
            </w:tc>
          </w:tr>
        </w:tbl>
        <w:p w:rsidR="00DE3AFF" w:rsidRDefault="007D7372">
          <w:pPr>
            <w:spacing w:line="276" w:lineRule="auto"/>
            <w:rPr>
              <w:szCs w:val="22"/>
            </w:rPr>
          </w:pPr>
        </w:p>
      </w:sdtContent>
    </w:sdt>
    <w:p w:rsidR="00DE3AFF" w:rsidRDefault="00DE3AFF" w:rsidP="005F0382">
      <w:pPr>
        <w:pStyle w:val="bheader"/>
        <w:numPr>
          <w:ilvl w:val="0"/>
          <w:numId w:val="8"/>
        </w:numPr>
        <w:spacing w:before="0" w:beforeAutospacing="0" w:after="0" w:afterAutospacing="0"/>
        <w:ind w:left="360" w:hanging="360"/>
        <w:jc w:val="center"/>
        <w:rPr>
          <w:color w:val="174B8E" w:themeColor="accent1" w:themeShade="BF"/>
          <w:sz w:val="28"/>
          <w:szCs w:val="24"/>
          <w:lang w:val="ka-GE"/>
        </w:rPr>
      </w:pPr>
      <w:proofErr w:type="spellStart"/>
      <w:r w:rsidRPr="00910730">
        <w:rPr>
          <w:color w:val="174B8E" w:themeColor="accent1" w:themeShade="BF"/>
          <w:sz w:val="28"/>
          <w:szCs w:val="24"/>
        </w:rPr>
        <w:t>მუნიციპალიტეტის</w:t>
      </w:r>
      <w:proofErr w:type="spellEnd"/>
      <w:r w:rsidRPr="00910730">
        <w:rPr>
          <w:color w:val="174B8E" w:themeColor="accent1" w:themeShade="BF"/>
          <w:sz w:val="28"/>
          <w:szCs w:val="24"/>
        </w:rPr>
        <w:t xml:space="preserve"> </w:t>
      </w:r>
      <w:r w:rsidR="00B17C4B">
        <w:rPr>
          <w:color w:val="174B8E" w:themeColor="accent1" w:themeShade="BF"/>
          <w:sz w:val="28"/>
          <w:szCs w:val="24"/>
          <w:lang w:val="ka-GE"/>
        </w:rPr>
        <w:t>განვითარების სტრატეგიული ხედვა</w:t>
      </w:r>
    </w:p>
    <w:p w:rsidR="00DE3AFF" w:rsidRDefault="00DE3AFF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DE3AFF" w:rsidRPr="00DE3AFF" w:rsidRDefault="00DE3AFF" w:rsidP="00DE3AFF">
      <w:pPr>
        <w:pStyle w:val="NormalWeb"/>
        <w:spacing w:before="0" w:beforeAutospacing="0" w:after="0" w:afterAutospacing="0" w:line="360" w:lineRule="auto"/>
        <w:jc w:val="both"/>
        <w:rPr>
          <w:rFonts w:eastAsia="Times New Roman" w:cs="AcadNusx"/>
          <w:b/>
          <w:color w:val="auto"/>
          <w:sz w:val="22"/>
          <w:szCs w:val="22"/>
          <w:lang w:val="ka-GE" w:eastAsia="ru-RU"/>
        </w:rPr>
      </w:pPr>
    </w:p>
    <w:p w:rsidR="00565BB1" w:rsidRPr="00D321F4" w:rsidRDefault="00565BB1" w:rsidP="00565BB1">
      <w:pPr>
        <w:pStyle w:val="bheader"/>
        <w:spacing w:before="0" w:beforeAutospacing="0" w:after="0" w:afterAutospacing="0"/>
        <w:ind w:firstLine="720"/>
        <w:jc w:val="both"/>
        <w:rPr>
          <w:rFonts w:cs="AcadNusx"/>
          <w:lang w:val="ka-GE"/>
        </w:rPr>
      </w:pPr>
      <w:r w:rsidRPr="00D321F4">
        <w:rPr>
          <w:rFonts w:cs="AcadNusx"/>
          <w:lang w:val="ka-GE"/>
        </w:rPr>
        <w:t xml:space="preserve">მუნიციპალიტეტში არსებული ვითარებისა და </w:t>
      </w:r>
      <w:r w:rsidRPr="00D321F4">
        <w:rPr>
          <w:rFonts w:cs="AcadNusx"/>
          <w:color w:val="auto"/>
          <w:lang w:val="ka-GE" w:eastAsia="ru-RU"/>
        </w:rPr>
        <w:t>სოციალურ</w:t>
      </w:r>
      <w:r w:rsidR="000002AA">
        <w:rPr>
          <w:rFonts w:cs="AcadNusx"/>
          <w:color w:val="auto"/>
          <w:lang w:val="ka-GE" w:eastAsia="ru-RU"/>
        </w:rPr>
        <w:t>-</w:t>
      </w:r>
      <w:r w:rsidRPr="00D321F4">
        <w:rPr>
          <w:rFonts w:cs="AcadNusx"/>
          <w:color w:val="auto"/>
          <w:lang w:val="ka-GE" w:eastAsia="ru-RU"/>
        </w:rPr>
        <w:t xml:space="preserve">ეკონომიკური გარემოს  </w:t>
      </w:r>
      <w:r w:rsidRPr="00D321F4">
        <w:rPr>
          <w:lang w:val="ka-GE"/>
        </w:rPr>
        <w:t xml:space="preserve"> </w:t>
      </w:r>
      <w:r w:rsidRPr="00D321F4">
        <w:rPr>
          <w:rFonts w:cs="AcadNusx"/>
          <w:lang w:val="ka-GE"/>
        </w:rPr>
        <w:t xml:space="preserve"> გათვალისწინებით, </w:t>
      </w:r>
      <w:r w:rsidR="00D321F4" w:rsidRPr="00D321F4">
        <w:rPr>
          <w:rFonts w:cs="AcadNusx"/>
          <w:color w:val="auto"/>
          <w:lang w:val="ka-GE" w:eastAsia="ru-RU"/>
        </w:rPr>
        <w:t>წარმოადგინეთ</w:t>
      </w:r>
      <w:r w:rsidR="00931F64">
        <w:rPr>
          <w:rFonts w:cs="AcadNusx"/>
          <w:color w:val="auto"/>
          <w:lang w:val="ka-GE" w:eastAsia="ru-RU"/>
        </w:rPr>
        <w:t xml:space="preserve"> </w:t>
      </w:r>
      <w:r w:rsidRPr="00D321F4">
        <w:rPr>
          <w:rFonts w:cs="AcadNusx"/>
          <w:color w:val="auto"/>
          <w:lang w:val="ka-GE" w:eastAsia="ru-RU"/>
        </w:rPr>
        <w:t>მუნიციპალიტეტის განვითრების ზოგადი სტრატეგიული ხედვა</w:t>
      </w:r>
      <w:r w:rsidR="00D321F4">
        <w:rPr>
          <w:rFonts w:cs="AcadNusx"/>
          <w:lang w:val="ka-GE"/>
        </w:rPr>
        <w:t>.</w:t>
      </w:r>
      <w:r w:rsidRPr="00D321F4">
        <w:rPr>
          <w:rFonts w:cs="AcadNusx"/>
          <w:lang w:val="ka-GE"/>
        </w:rPr>
        <w:t xml:space="preserve"> </w:t>
      </w:r>
    </w:p>
    <w:p w:rsidR="00565BB1" w:rsidRPr="00D321F4" w:rsidRDefault="00565BB1" w:rsidP="00565BB1">
      <w:pPr>
        <w:pStyle w:val="bheader"/>
        <w:spacing w:before="0" w:beforeAutospacing="0" w:after="0" w:afterAutospacing="0"/>
        <w:ind w:firstLine="720"/>
        <w:jc w:val="both"/>
        <w:rPr>
          <w:rFonts w:cs="AcadNusx"/>
          <w:color w:val="auto"/>
          <w:lang w:val="ka-GE" w:eastAsia="ru-RU"/>
        </w:rPr>
      </w:pPr>
      <w:r w:rsidRPr="00D321F4">
        <w:rPr>
          <w:rFonts w:cs="AcadNusx"/>
          <w:color w:val="auto"/>
          <w:lang w:val="ka-GE" w:eastAsia="ru-RU"/>
        </w:rPr>
        <w:t>ხედვა უნდა ეფუძნებოდეს</w:t>
      </w:r>
      <w:r w:rsidR="00931F64">
        <w:rPr>
          <w:rFonts w:cs="AcadNusx"/>
          <w:color w:val="auto"/>
          <w:lang w:val="ka-GE" w:eastAsia="ru-RU"/>
        </w:rPr>
        <w:t xml:space="preserve"> </w:t>
      </w:r>
      <w:r w:rsidRPr="00D321F4">
        <w:rPr>
          <w:rFonts w:cs="AcadNusx"/>
          <w:color w:val="auto"/>
          <w:lang w:val="ka-GE" w:eastAsia="ru-RU"/>
        </w:rPr>
        <w:t xml:space="preserve">მუნიციპლიტეტში </w:t>
      </w:r>
      <w:r w:rsidR="00267FD5">
        <w:rPr>
          <w:rFonts w:cs="AcadNusx"/>
          <w:color w:val="auto"/>
          <w:lang w:val="ka-GE" w:eastAsia="ru-RU"/>
        </w:rPr>
        <w:t>თქვენ</w:t>
      </w:r>
      <w:r w:rsidRPr="00D321F4">
        <w:rPr>
          <w:rFonts w:cs="AcadNusx"/>
          <w:color w:val="auto"/>
          <w:lang w:val="ka-GE" w:eastAsia="ru-RU"/>
        </w:rPr>
        <w:t xml:space="preserve"> მიერ</w:t>
      </w:r>
      <w:r w:rsidR="00931F64">
        <w:rPr>
          <w:rFonts w:cs="AcadNusx"/>
          <w:color w:val="auto"/>
          <w:lang w:val="ka-GE" w:eastAsia="ru-RU"/>
        </w:rPr>
        <w:t xml:space="preserve"> </w:t>
      </w:r>
      <w:r w:rsidRPr="00D321F4">
        <w:rPr>
          <w:rFonts w:cs="AcadNusx"/>
          <w:color w:val="auto"/>
          <w:lang w:val="ka-GE" w:eastAsia="ru-RU"/>
        </w:rPr>
        <w:t xml:space="preserve">ჩატარებული </w:t>
      </w:r>
      <w:r w:rsidRPr="00D321F4">
        <w:rPr>
          <w:rFonts w:cs="AcadNusx"/>
          <w:i/>
          <w:color w:val="174B8E" w:themeColor="accent2" w:themeShade="BF"/>
          <w:u w:val="single"/>
          <w:lang w:val="ka-GE" w:eastAsia="ru-RU"/>
        </w:rPr>
        <w:t>კვლევის შედეგებს და პასუხობდეს იმ პრობლემებსა და გამოწვევებს</w:t>
      </w:r>
      <w:r w:rsidRPr="00931F64">
        <w:rPr>
          <w:rFonts w:cs="AcadNusx"/>
          <w:i/>
          <w:color w:val="174B8E" w:themeColor="accent2" w:themeShade="BF"/>
          <w:lang w:val="ka-GE" w:eastAsia="ru-RU"/>
        </w:rPr>
        <w:t xml:space="preserve">, </w:t>
      </w:r>
      <w:r w:rsidRPr="00D321F4">
        <w:rPr>
          <w:rFonts w:cs="AcadNusx"/>
          <w:color w:val="auto"/>
          <w:lang w:val="ka-GE" w:eastAsia="ru-RU"/>
        </w:rPr>
        <w:t>რომლებიც</w:t>
      </w:r>
      <w:r w:rsidR="002919C5">
        <w:rPr>
          <w:rFonts w:cs="AcadNusx"/>
          <w:color w:val="auto"/>
          <w:lang w:val="ka-GE" w:eastAsia="ru-RU"/>
        </w:rPr>
        <w:t xml:space="preserve"> </w:t>
      </w:r>
      <w:r w:rsidRPr="00D321F4">
        <w:rPr>
          <w:rFonts w:cs="AcadNusx"/>
          <w:i/>
          <w:color w:val="365F91"/>
          <w:u w:val="single"/>
          <w:lang w:val="ka-GE" w:eastAsia="ru-RU"/>
        </w:rPr>
        <w:t>ანალიტიკურ დოკუმენტში</w:t>
      </w:r>
      <w:r w:rsidR="002919C5">
        <w:rPr>
          <w:rFonts w:cs="AcadNusx"/>
          <w:color w:val="auto"/>
          <w:lang w:val="ka-GE" w:eastAsia="ru-RU"/>
        </w:rPr>
        <w:t xml:space="preserve"> </w:t>
      </w:r>
      <w:r w:rsidRPr="00D321F4">
        <w:rPr>
          <w:rFonts w:cs="AcadNusx"/>
          <w:color w:val="auto"/>
          <w:lang w:val="ka-GE" w:eastAsia="ru-RU"/>
        </w:rPr>
        <w:t xml:space="preserve">გაქვთ აღწერილი. </w:t>
      </w:r>
    </w:p>
    <w:p w:rsidR="00D321F4" w:rsidRDefault="00D321F4" w:rsidP="00565BB1">
      <w:pPr>
        <w:pStyle w:val="ListParagraph"/>
        <w:spacing w:before="60" w:after="60" w:line="240" w:lineRule="auto"/>
        <w:ind w:left="0" w:firstLine="720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68726B" w:rsidRDefault="00565BB1" w:rsidP="00565BB1">
      <w:pPr>
        <w:pStyle w:val="ListParagraph"/>
        <w:spacing w:before="60" w:after="60" w:line="240" w:lineRule="auto"/>
        <w:ind w:left="0" w:firstLine="720"/>
        <w:jc w:val="both"/>
        <w:rPr>
          <w:rFonts w:ascii="Sylfaen" w:hAnsi="Sylfaen"/>
          <w:b/>
          <w:lang w:val="ka-GE"/>
        </w:rPr>
      </w:pPr>
      <w:r w:rsidRPr="00D321F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D321F4">
        <w:rPr>
          <w:rFonts w:ascii="Sylfaen" w:hAnsi="Sylfaen"/>
          <w:b/>
          <w:lang w:val="ka-GE"/>
        </w:rPr>
        <w:t xml:space="preserve">ხედვის დოკუმენტში </w:t>
      </w:r>
      <w:proofErr w:type="spellStart"/>
      <w:r w:rsidRPr="00D321F4">
        <w:rPr>
          <w:rFonts w:ascii="Sylfaen" w:hAnsi="Sylfaen"/>
          <w:b/>
        </w:rPr>
        <w:t>მოცემული</w:t>
      </w:r>
      <w:proofErr w:type="spellEnd"/>
      <w:r w:rsidRPr="00D321F4">
        <w:rPr>
          <w:rFonts w:ascii="Sylfaen" w:hAnsi="Sylfaen"/>
          <w:b/>
        </w:rPr>
        <w:t xml:space="preserve"> </w:t>
      </w:r>
      <w:proofErr w:type="spellStart"/>
      <w:r w:rsidRPr="00D321F4">
        <w:rPr>
          <w:rFonts w:ascii="Sylfaen" w:hAnsi="Sylfaen"/>
          <w:b/>
        </w:rPr>
        <w:t>უნდა</w:t>
      </w:r>
      <w:proofErr w:type="spellEnd"/>
      <w:r w:rsidRPr="00D321F4">
        <w:rPr>
          <w:rFonts w:ascii="Sylfaen" w:hAnsi="Sylfaen"/>
          <w:b/>
        </w:rPr>
        <w:t xml:space="preserve"> </w:t>
      </w:r>
      <w:proofErr w:type="spellStart"/>
      <w:r w:rsidRPr="00D321F4">
        <w:rPr>
          <w:rFonts w:ascii="Sylfaen" w:hAnsi="Sylfaen"/>
          <w:b/>
        </w:rPr>
        <w:t>იყოს</w:t>
      </w:r>
      <w:proofErr w:type="spellEnd"/>
      <w:r w:rsidR="0068726B">
        <w:rPr>
          <w:rFonts w:ascii="Sylfaen" w:hAnsi="Sylfaen"/>
          <w:b/>
          <w:lang w:val="ka-GE"/>
        </w:rPr>
        <w:t>:</w:t>
      </w:r>
      <w:r w:rsidRPr="00D321F4">
        <w:rPr>
          <w:rFonts w:ascii="Sylfaen" w:hAnsi="Sylfaen"/>
          <w:b/>
        </w:rPr>
        <w:t xml:space="preserve"> </w:t>
      </w:r>
    </w:p>
    <w:p w:rsidR="0008151D" w:rsidRPr="0008151D" w:rsidRDefault="0008151D" w:rsidP="0008151D">
      <w:pPr>
        <w:pStyle w:val="ListParagraph"/>
        <w:numPr>
          <w:ilvl w:val="0"/>
          <w:numId w:val="19"/>
        </w:numPr>
        <w:spacing w:before="60" w:after="6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მუნიციპალიტეტის</w:t>
      </w:r>
      <w:r w:rsidR="002919C5">
        <w:rPr>
          <w:rFonts w:ascii="Sylfaen" w:hAnsi="Sylfaen"/>
          <w:b/>
          <w:lang w:val="ka-GE"/>
        </w:rPr>
        <w:t xml:space="preserve"> </w:t>
      </w:r>
      <w:proofErr w:type="spellStart"/>
      <w:r w:rsidRPr="0008151D">
        <w:rPr>
          <w:rFonts w:ascii="Sylfaen" w:hAnsi="Sylfaen" w:cs="Sylfaen"/>
          <w:b/>
        </w:rPr>
        <w:t>არსებული</w:t>
      </w:r>
      <w:proofErr w:type="spellEnd"/>
      <w:r w:rsidRPr="0008151D">
        <w:rPr>
          <w:rFonts w:ascii="Sylfaen" w:hAnsi="Sylfaen"/>
          <w:b/>
        </w:rPr>
        <w:t xml:space="preserve"> </w:t>
      </w:r>
      <w:proofErr w:type="spellStart"/>
      <w:r w:rsidRPr="0008151D">
        <w:rPr>
          <w:rFonts w:ascii="Sylfaen" w:hAnsi="Sylfaen"/>
          <w:b/>
        </w:rPr>
        <w:t>პოლიტიკის</w:t>
      </w:r>
      <w:proofErr w:type="spellEnd"/>
      <w:r w:rsidRPr="0008151D">
        <w:rPr>
          <w:rFonts w:ascii="Sylfaen" w:hAnsi="Sylfaen"/>
          <w:b/>
        </w:rPr>
        <w:t xml:space="preserve"> </w:t>
      </w:r>
      <w:proofErr w:type="spellStart"/>
      <w:r w:rsidRPr="0008151D">
        <w:rPr>
          <w:rFonts w:ascii="Sylfaen" w:hAnsi="Sylfaen"/>
          <w:b/>
        </w:rPr>
        <w:t>ალტერნატიული</w:t>
      </w:r>
      <w:proofErr w:type="spellEnd"/>
      <w:r w:rsidRPr="0008151D">
        <w:rPr>
          <w:rFonts w:ascii="Sylfaen" w:hAnsi="Sylfaen"/>
          <w:b/>
        </w:rPr>
        <w:t xml:space="preserve"> </w:t>
      </w:r>
      <w:proofErr w:type="spellStart"/>
      <w:r w:rsidRPr="0008151D">
        <w:rPr>
          <w:rFonts w:ascii="Sylfaen" w:hAnsi="Sylfaen"/>
          <w:b/>
        </w:rPr>
        <w:t>ვარიანტი</w:t>
      </w:r>
      <w:proofErr w:type="spellEnd"/>
      <w:r w:rsidRPr="0008151D">
        <w:rPr>
          <w:rFonts w:ascii="Sylfaen" w:hAnsi="Sylfaen"/>
          <w:b/>
          <w:lang w:val="ka-GE"/>
        </w:rPr>
        <w:t xml:space="preserve"> (აქცენტი უნდა გაკეთდეს მუნიციპალიტეტის კომპეტენციას მიკუთვნებულ</w:t>
      </w:r>
      <w:r w:rsidR="002919C5">
        <w:rPr>
          <w:rFonts w:ascii="Sylfaen" w:hAnsi="Sylfaen"/>
          <w:b/>
          <w:lang w:val="ka-GE"/>
        </w:rPr>
        <w:t xml:space="preserve"> </w:t>
      </w:r>
      <w:r w:rsidRPr="0008151D">
        <w:rPr>
          <w:rFonts w:ascii="Sylfaen" w:hAnsi="Sylfaen"/>
          <w:b/>
          <w:lang w:val="ka-GE"/>
        </w:rPr>
        <w:t>საკით</w:t>
      </w:r>
      <w:r>
        <w:rPr>
          <w:rFonts w:ascii="Sylfaen" w:hAnsi="Sylfaen"/>
          <w:b/>
          <w:lang w:val="ka-GE"/>
        </w:rPr>
        <w:t>ხ</w:t>
      </w:r>
      <w:r w:rsidRPr="0008151D">
        <w:rPr>
          <w:rFonts w:ascii="Sylfaen" w:hAnsi="Sylfaen"/>
          <w:b/>
          <w:lang w:val="ka-GE"/>
        </w:rPr>
        <w:t>ებზე);</w:t>
      </w:r>
    </w:p>
    <w:p w:rsidR="0068726B" w:rsidRPr="0008151D" w:rsidRDefault="0008151D" w:rsidP="0068726B">
      <w:pPr>
        <w:pStyle w:val="ListParagraph"/>
        <w:numPr>
          <w:ilvl w:val="0"/>
          <w:numId w:val="19"/>
        </w:numPr>
        <w:spacing w:before="60" w:after="60" w:line="240" w:lineRule="auto"/>
        <w:jc w:val="both"/>
        <w:rPr>
          <w:rFonts w:ascii="Sylfaen" w:hAnsi="Sylfaen"/>
          <w:b/>
          <w:lang w:val="ka-GE"/>
        </w:rPr>
      </w:pPr>
      <w:r w:rsidRPr="0008151D">
        <w:rPr>
          <w:rFonts w:ascii="Sylfaen" w:hAnsi="Sylfaen"/>
          <w:b/>
          <w:lang w:val="ka-GE"/>
        </w:rPr>
        <w:t xml:space="preserve">უმთავრესი </w:t>
      </w:r>
      <w:proofErr w:type="spellStart"/>
      <w:r w:rsidR="0068726B" w:rsidRPr="0008151D">
        <w:rPr>
          <w:rFonts w:ascii="Sylfaen" w:hAnsi="Sylfaen"/>
          <w:b/>
        </w:rPr>
        <w:t>ფაქტები</w:t>
      </w:r>
      <w:proofErr w:type="spellEnd"/>
      <w:r w:rsidR="0068726B" w:rsidRPr="0008151D">
        <w:rPr>
          <w:rFonts w:ascii="Sylfaen" w:hAnsi="Sylfaen"/>
          <w:b/>
          <w:lang w:val="ka-GE"/>
        </w:rPr>
        <w:t>/</w:t>
      </w:r>
      <w:proofErr w:type="spellStart"/>
      <w:r w:rsidR="0068726B" w:rsidRPr="0008151D">
        <w:rPr>
          <w:rFonts w:ascii="Sylfaen" w:hAnsi="Sylfaen"/>
          <w:b/>
        </w:rPr>
        <w:t>მონაცემები</w:t>
      </w:r>
      <w:proofErr w:type="spellEnd"/>
      <w:r w:rsidR="0068726B" w:rsidRPr="0008151D">
        <w:rPr>
          <w:rFonts w:ascii="Sylfaen" w:hAnsi="Sylfaen"/>
          <w:b/>
          <w:lang w:val="ka-GE"/>
        </w:rPr>
        <w:t xml:space="preserve"> და არგუმენტები </w:t>
      </w:r>
      <w:r>
        <w:rPr>
          <w:rFonts w:ascii="Sylfaen" w:hAnsi="Sylfaen"/>
          <w:b/>
          <w:lang w:val="ka-GE"/>
        </w:rPr>
        <w:t xml:space="preserve">თქვენი </w:t>
      </w:r>
      <w:proofErr w:type="spellStart"/>
      <w:r w:rsidR="00565BB1" w:rsidRPr="0008151D">
        <w:rPr>
          <w:rFonts w:ascii="Sylfaen" w:hAnsi="Sylfaen"/>
          <w:b/>
        </w:rPr>
        <w:t>შეთავაზების</w:t>
      </w:r>
      <w:proofErr w:type="spellEnd"/>
      <w:r w:rsidR="002919C5">
        <w:rPr>
          <w:rFonts w:ascii="Sylfaen" w:hAnsi="Sylfaen"/>
          <w:b/>
          <w:lang w:val="ka-GE"/>
        </w:rPr>
        <w:t xml:space="preserve"> </w:t>
      </w:r>
      <w:r w:rsidR="00565BB1" w:rsidRPr="0008151D">
        <w:rPr>
          <w:rFonts w:ascii="Sylfaen" w:hAnsi="Sylfaen"/>
          <w:b/>
        </w:rPr>
        <w:t>(</w:t>
      </w:r>
      <w:proofErr w:type="spellStart"/>
      <w:r w:rsidR="00565BB1" w:rsidRPr="0008151D">
        <w:rPr>
          <w:rFonts w:ascii="Sylfaen" w:hAnsi="Sylfaen"/>
          <w:b/>
        </w:rPr>
        <w:t>ალტერნატივების</w:t>
      </w:r>
      <w:proofErr w:type="spellEnd"/>
      <w:r w:rsidR="002919C5">
        <w:rPr>
          <w:rFonts w:ascii="Sylfaen" w:hAnsi="Sylfaen"/>
          <w:b/>
        </w:rPr>
        <w:t>)</w:t>
      </w:r>
      <w:r w:rsidR="002919C5">
        <w:rPr>
          <w:rFonts w:ascii="Sylfaen" w:hAnsi="Sylfaen"/>
          <w:b/>
          <w:lang w:val="ka-GE"/>
        </w:rPr>
        <w:t xml:space="preserve"> </w:t>
      </w:r>
      <w:proofErr w:type="spellStart"/>
      <w:r w:rsidR="00565BB1" w:rsidRPr="0008151D">
        <w:rPr>
          <w:rFonts w:ascii="Sylfaen" w:hAnsi="Sylfaen"/>
          <w:b/>
        </w:rPr>
        <w:t>უპირატესობის</w:t>
      </w:r>
      <w:proofErr w:type="spellEnd"/>
      <w:r w:rsidR="00565BB1" w:rsidRPr="0008151D">
        <w:rPr>
          <w:rFonts w:ascii="Sylfaen" w:hAnsi="Sylfaen"/>
          <w:b/>
        </w:rPr>
        <w:t xml:space="preserve"> </w:t>
      </w:r>
      <w:proofErr w:type="spellStart"/>
      <w:r w:rsidR="00565BB1" w:rsidRPr="0008151D">
        <w:rPr>
          <w:rFonts w:ascii="Sylfaen" w:hAnsi="Sylfaen"/>
          <w:b/>
        </w:rPr>
        <w:t>წარმოსაჩენად</w:t>
      </w:r>
      <w:proofErr w:type="spellEnd"/>
      <w:r w:rsidR="002919C5">
        <w:rPr>
          <w:rFonts w:ascii="Sylfaen" w:hAnsi="Sylfaen"/>
          <w:b/>
          <w:lang w:val="ka-GE"/>
        </w:rPr>
        <w:t>;</w:t>
      </w:r>
      <w:r w:rsidR="00565BB1" w:rsidRPr="0008151D">
        <w:rPr>
          <w:rFonts w:ascii="Sylfaen" w:hAnsi="Sylfaen"/>
          <w:b/>
        </w:rPr>
        <w:t xml:space="preserve"> </w:t>
      </w:r>
      <w:r w:rsidR="0068726B" w:rsidRPr="0008151D">
        <w:rPr>
          <w:rFonts w:ascii="Sylfaen" w:hAnsi="Sylfaen"/>
          <w:b/>
          <w:lang w:val="ka-GE"/>
        </w:rPr>
        <w:t xml:space="preserve"> </w:t>
      </w:r>
    </w:p>
    <w:p w:rsidR="0068726B" w:rsidRPr="0008151D" w:rsidRDefault="0008151D" w:rsidP="002919C5">
      <w:pPr>
        <w:pStyle w:val="ListParagraph"/>
        <w:numPr>
          <w:ilvl w:val="0"/>
          <w:numId w:val="19"/>
        </w:numPr>
        <w:tabs>
          <w:tab w:val="left" w:pos="1440"/>
        </w:tabs>
        <w:spacing w:before="60" w:after="60" w:line="240" w:lineRule="auto"/>
        <w:ind w:left="1080" w:firstLine="0"/>
        <w:jc w:val="both"/>
        <w:rPr>
          <w:rFonts w:ascii="Sylfaen" w:hAnsi="Sylfaen" w:cs="Sylfaen"/>
          <w:b/>
          <w:lang w:val="ka-GE" w:eastAsia="ru-RU"/>
        </w:rPr>
      </w:pPr>
      <w:r w:rsidRPr="0008151D">
        <w:rPr>
          <w:rFonts w:ascii="Sylfaen" w:hAnsi="Sylfaen"/>
          <w:b/>
          <w:lang w:val="ka-GE"/>
        </w:rPr>
        <w:t>ალტერნატივების განხორციელებასთან დაკავშირებული რისკები</w:t>
      </w:r>
      <w:r>
        <w:rPr>
          <w:rFonts w:ascii="Sylfaen" w:hAnsi="Sylfaen"/>
          <w:b/>
          <w:lang w:val="ka-GE"/>
        </w:rPr>
        <w:t>.</w:t>
      </w:r>
    </w:p>
    <w:p w:rsidR="0008151D" w:rsidRPr="0008151D" w:rsidRDefault="0008151D" w:rsidP="0008151D">
      <w:pPr>
        <w:pStyle w:val="ListParagraph"/>
        <w:spacing w:before="60" w:after="60" w:line="240" w:lineRule="auto"/>
        <w:jc w:val="both"/>
        <w:rPr>
          <w:rFonts w:ascii="Sylfaen" w:hAnsi="Sylfaen" w:cs="Sylfaen"/>
          <w:b/>
          <w:lang w:val="ka-GE" w:eastAsia="ru-RU"/>
        </w:rPr>
      </w:pPr>
    </w:p>
    <w:p w:rsidR="00A4656A" w:rsidRPr="0068726B" w:rsidRDefault="000D72C9" w:rsidP="0068726B">
      <w:pPr>
        <w:pStyle w:val="ListParagraph"/>
        <w:spacing w:before="60" w:after="60" w:line="240" w:lineRule="auto"/>
        <w:ind w:left="0" w:firstLine="720"/>
        <w:jc w:val="both"/>
        <w:rPr>
          <w:rFonts w:ascii="Sylfaen" w:hAnsi="Sylfaen" w:cs="AcadNusx"/>
          <w:b/>
          <w:lang w:val="ka-GE"/>
        </w:rPr>
      </w:pPr>
      <w:r w:rsidRPr="00D321F4">
        <w:rPr>
          <w:rFonts w:ascii="Sylfaen" w:hAnsi="Sylfaen" w:cs="Sylfaen"/>
          <w:b/>
          <w:lang w:val="ka-GE" w:eastAsia="ru-RU"/>
        </w:rPr>
        <w:t>მუნიციპალიტეტის</w:t>
      </w:r>
      <w:r w:rsidRPr="00D321F4">
        <w:rPr>
          <w:rFonts w:cs="AcadNusx"/>
          <w:b/>
          <w:lang w:val="ka-GE" w:eastAsia="ru-RU"/>
        </w:rPr>
        <w:t xml:space="preserve"> </w:t>
      </w:r>
      <w:r w:rsidRPr="00D321F4">
        <w:rPr>
          <w:rFonts w:ascii="Sylfaen" w:hAnsi="Sylfaen" w:cs="Sylfaen"/>
          <w:b/>
          <w:lang w:val="ka-GE" w:eastAsia="ru-RU"/>
        </w:rPr>
        <w:t>გან</w:t>
      </w:r>
      <w:r>
        <w:rPr>
          <w:rFonts w:ascii="Sylfaen" w:hAnsi="Sylfaen" w:cs="Sylfaen"/>
          <w:b/>
          <w:lang w:val="ka-GE" w:eastAsia="ru-RU"/>
        </w:rPr>
        <w:t xml:space="preserve">სავითარებლად, </w:t>
      </w:r>
      <w:r w:rsidR="00D321F4" w:rsidRPr="00D321F4">
        <w:rPr>
          <w:rFonts w:ascii="Sylfaen" w:hAnsi="Sylfaen" w:cs="Sylfaen"/>
          <w:b/>
          <w:lang w:val="ka-GE" w:eastAsia="ru-RU"/>
        </w:rPr>
        <w:t>მუნიციპალიტეტის</w:t>
      </w:r>
      <w:r w:rsidR="00D321F4" w:rsidRPr="00D321F4">
        <w:rPr>
          <w:rFonts w:cs="AcadNusx"/>
          <w:b/>
          <w:lang w:val="ka-GE" w:eastAsia="ru-RU"/>
        </w:rPr>
        <w:t xml:space="preserve"> </w:t>
      </w:r>
      <w:r w:rsidR="00D321F4" w:rsidRPr="00D321F4">
        <w:rPr>
          <w:rFonts w:ascii="Sylfaen" w:hAnsi="Sylfaen" w:cs="Sylfaen"/>
          <w:b/>
          <w:lang w:val="ka-GE" w:eastAsia="ru-RU"/>
        </w:rPr>
        <w:t>განვითრების</w:t>
      </w:r>
      <w:r w:rsidR="00D321F4" w:rsidRPr="00D321F4">
        <w:rPr>
          <w:rFonts w:cs="AcadNusx"/>
          <w:b/>
          <w:lang w:val="ka-GE" w:eastAsia="ru-RU"/>
        </w:rPr>
        <w:t xml:space="preserve"> </w:t>
      </w:r>
      <w:r w:rsidR="00D321F4" w:rsidRPr="00D321F4">
        <w:rPr>
          <w:rFonts w:ascii="Sylfaen" w:hAnsi="Sylfaen" w:cs="Sylfaen"/>
          <w:b/>
          <w:lang w:val="ka-GE" w:eastAsia="ru-RU"/>
        </w:rPr>
        <w:t>სტრატეგიულ</w:t>
      </w:r>
      <w:r w:rsidR="00D321F4" w:rsidRPr="00D321F4">
        <w:rPr>
          <w:rFonts w:cs="AcadNusx"/>
          <w:b/>
          <w:lang w:val="ka-GE" w:eastAsia="ru-RU"/>
        </w:rPr>
        <w:t xml:space="preserve"> </w:t>
      </w:r>
      <w:r w:rsidR="00D321F4" w:rsidRPr="00D321F4">
        <w:rPr>
          <w:rFonts w:ascii="Sylfaen" w:hAnsi="Sylfaen" w:cs="Sylfaen"/>
          <w:b/>
          <w:lang w:val="ka-GE" w:eastAsia="ru-RU"/>
        </w:rPr>
        <w:t>ხედვაში</w:t>
      </w:r>
      <w:r w:rsidR="00774BC8">
        <w:rPr>
          <w:rFonts w:ascii="Sylfaen" w:hAnsi="Sylfaen" w:cs="Sylfaen"/>
          <w:b/>
          <w:lang w:val="ka-GE" w:eastAsia="ru-RU"/>
        </w:rPr>
        <w:t>,</w:t>
      </w:r>
      <w:r w:rsidR="000002AA">
        <w:rPr>
          <w:rFonts w:ascii="Sylfaen" w:hAnsi="Sylfaen" w:cs="AcadNusx"/>
          <w:b/>
          <w:lang w:val="ka-GE" w:eastAsia="ru-RU"/>
        </w:rPr>
        <w:t xml:space="preserve"> </w:t>
      </w:r>
      <w:r w:rsidRPr="00D321F4">
        <w:rPr>
          <w:rFonts w:ascii="Sylfaen" w:hAnsi="Sylfaen" w:cs="Sylfaen"/>
          <w:b/>
          <w:lang w:val="ka-GE" w:eastAsia="ru-RU"/>
        </w:rPr>
        <w:t>სასურველია</w:t>
      </w:r>
      <w:r w:rsidRPr="00D321F4">
        <w:rPr>
          <w:rFonts w:cs="AcadNusx"/>
          <w:b/>
          <w:lang w:val="ka-GE" w:eastAsia="ru-RU"/>
        </w:rPr>
        <w:t>,</w:t>
      </w:r>
      <w:r>
        <w:rPr>
          <w:rFonts w:ascii="Sylfaen" w:hAnsi="Sylfaen" w:cs="AcadNusx"/>
          <w:b/>
          <w:lang w:val="ka-GE" w:eastAsia="ru-RU"/>
        </w:rPr>
        <w:t xml:space="preserve"> </w:t>
      </w:r>
      <w:r w:rsidR="00D321F4" w:rsidRPr="00C631B2">
        <w:rPr>
          <w:rFonts w:ascii="Sylfaen" w:eastAsia="Arial Unicode MS" w:hAnsi="Sylfaen" w:cs="AcadNusx"/>
          <w:b/>
          <w:bCs/>
          <w:i/>
          <w:color w:val="174B8E" w:themeColor="accent2" w:themeShade="BF"/>
          <w:u w:val="single"/>
          <w:lang w:val="ka-GE" w:eastAsia="ru-RU"/>
        </w:rPr>
        <w:t xml:space="preserve">თემის </w:t>
      </w:r>
      <w:r w:rsidR="002919C5">
        <w:rPr>
          <w:rFonts w:ascii="Sylfaen" w:eastAsia="Arial Unicode MS" w:hAnsi="Sylfaen" w:cs="AcadNusx"/>
          <w:b/>
          <w:bCs/>
          <w:i/>
          <w:color w:val="174B8E" w:themeColor="accent2" w:themeShade="BF"/>
          <w:u w:val="single"/>
          <w:lang w:val="ka-GE" w:eastAsia="ru-RU"/>
        </w:rPr>
        <w:t>რესურსების</w:t>
      </w:r>
      <w:r w:rsidR="00D321F4" w:rsidRPr="00C631B2">
        <w:rPr>
          <w:rFonts w:ascii="Sylfaen" w:eastAsia="Arial Unicode MS" w:hAnsi="Sylfaen" w:cs="AcadNusx"/>
          <w:b/>
          <w:bCs/>
          <w:i/>
          <w:color w:val="174B8E" w:themeColor="accent2" w:themeShade="BF"/>
          <w:u w:val="single"/>
          <w:lang w:val="ka-GE" w:eastAsia="ru-RU"/>
        </w:rPr>
        <w:t xml:space="preserve"> ეფექტიანად გამოყენების</w:t>
      </w:r>
      <w:r w:rsidR="002919C5" w:rsidRPr="002919C5">
        <w:rPr>
          <w:rFonts w:ascii="Sylfaen" w:hAnsi="Sylfaen" w:cs="AcadNusx"/>
          <w:b/>
          <w:i/>
          <w:color w:val="365F91"/>
          <w:lang w:val="ka-GE"/>
        </w:rPr>
        <w:t xml:space="preserve"> </w:t>
      </w:r>
      <w:r w:rsidR="00D321F4" w:rsidRPr="00D321F4">
        <w:rPr>
          <w:rFonts w:ascii="Sylfaen" w:hAnsi="Sylfaen" w:cs="Sylfaen"/>
          <w:b/>
          <w:lang w:val="ka-GE"/>
        </w:rPr>
        <w:t>გზები</w:t>
      </w:r>
      <w:r>
        <w:rPr>
          <w:rFonts w:ascii="Sylfaen" w:hAnsi="Sylfaen" w:cs="Sylfaen"/>
          <w:b/>
          <w:lang w:val="ka-GE"/>
        </w:rPr>
        <w:t xml:space="preserve"> </w:t>
      </w:r>
      <w:r w:rsidRPr="00D321F4">
        <w:rPr>
          <w:rFonts w:ascii="Sylfaen" w:hAnsi="Sylfaen" w:cs="Sylfaen"/>
          <w:b/>
          <w:lang w:val="ka-GE" w:eastAsia="ru-RU"/>
        </w:rPr>
        <w:t>აისახოს</w:t>
      </w:r>
      <w:r w:rsidR="00D321F4" w:rsidRPr="00D321F4">
        <w:rPr>
          <w:rFonts w:cs="AcadNusx"/>
          <w:b/>
          <w:lang w:val="ka-GE"/>
        </w:rPr>
        <w:t xml:space="preserve">. </w:t>
      </w:r>
      <w:r w:rsidR="003038EE" w:rsidRPr="00D321F4">
        <w:rPr>
          <w:rFonts w:ascii="Sylfaen" w:hAnsi="Sylfaen" w:cs="Sylfaen"/>
          <w:lang w:val="ka-GE"/>
        </w:rPr>
        <w:t>განსაკუთრებული</w:t>
      </w:r>
      <w:r w:rsidR="003038EE" w:rsidRPr="00D321F4">
        <w:rPr>
          <w:rFonts w:cs="AcadNusx"/>
          <w:lang w:val="ka-GE"/>
        </w:rPr>
        <w:t xml:space="preserve"> </w:t>
      </w:r>
      <w:r w:rsidR="003038EE" w:rsidRPr="00D321F4">
        <w:rPr>
          <w:rFonts w:ascii="Sylfaen" w:hAnsi="Sylfaen" w:cs="Sylfaen"/>
          <w:lang w:val="ka-GE"/>
        </w:rPr>
        <w:t>აქცენტი</w:t>
      </w:r>
      <w:r>
        <w:rPr>
          <w:rFonts w:ascii="Sylfaen" w:hAnsi="Sylfaen" w:cs="AcadNusx"/>
          <w:lang w:val="ka-GE"/>
        </w:rPr>
        <w:t xml:space="preserve"> </w:t>
      </w:r>
      <w:r w:rsidR="003038EE" w:rsidRPr="00D321F4">
        <w:rPr>
          <w:rFonts w:ascii="Sylfaen" w:hAnsi="Sylfaen" w:cs="Sylfaen"/>
          <w:lang w:val="ka-GE"/>
        </w:rPr>
        <w:t>იმ</w:t>
      </w:r>
      <w:r>
        <w:rPr>
          <w:rFonts w:ascii="Sylfaen" w:hAnsi="Sylfaen" w:cs="AcadNusx"/>
          <w:lang w:val="ka-GE"/>
        </w:rPr>
        <w:t xml:space="preserve"> </w:t>
      </w:r>
      <w:r w:rsidR="003038EE" w:rsidRPr="00D321F4">
        <w:rPr>
          <w:rFonts w:ascii="Sylfaen" w:hAnsi="Sylfaen" w:cs="Sylfaen"/>
          <w:lang w:val="ka-GE"/>
        </w:rPr>
        <w:t>პრობლემების</w:t>
      </w:r>
      <w:r w:rsidR="003038EE" w:rsidRPr="00D321F4">
        <w:rPr>
          <w:rFonts w:cs="AcadNusx"/>
          <w:lang w:val="ka-GE"/>
        </w:rPr>
        <w:t xml:space="preserve"> </w:t>
      </w:r>
      <w:r w:rsidR="003038EE" w:rsidRPr="00D321F4">
        <w:rPr>
          <w:rFonts w:ascii="Sylfaen" w:hAnsi="Sylfaen" w:cs="Sylfaen"/>
          <w:lang w:val="ka-GE"/>
        </w:rPr>
        <w:t>მოგვარებაზე</w:t>
      </w:r>
      <w:r>
        <w:rPr>
          <w:rFonts w:ascii="Sylfaen" w:hAnsi="Sylfaen" w:cs="Sylfaen"/>
          <w:lang w:val="ka-GE"/>
        </w:rPr>
        <w:t xml:space="preserve"> უნდა გა</w:t>
      </w:r>
      <w:r w:rsidRPr="00D321F4">
        <w:rPr>
          <w:rFonts w:ascii="Sylfaen" w:hAnsi="Sylfaen" w:cs="Sylfaen"/>
          <w:lang w:val="ka-GE"/>
        </w:rPr>
        <w:t>კეთ</w:t>
      </w:r>
      <w:r>
        <w:rPr>
          <w:rFonts w:ascii="Sylfaen" w:hAnsi="Sylfaen" w:cs="Sylfaen"/>
          <w:lang w:val="ka-GE"/>
        </w:rPr>
        <w:t>დეს</w:t>
      </w:r>
      <w:r>
        <w:rPr>
          <w:rFonts w:cs="AcadNusx"/>
          <w:lang w:val="ka-GE"/>
        </w:rPr>
        <w:t>,</w:t>
      </w:r>
      <w:r>
        <w:rPr>
          <w:rFonts w:ascii="Sylfaen" w:hAnsi="Sylfaen" w:cs="AcadNusx"/>
          <w:lang w:val="ka-GE"/>
        </w:rPr>
        <w:t xml:space="preserve"> </w:t>
      </w:r>
      <w:r w:rsidR="003038EE" w:rsidRPr="00D321F4">
        <w:rPr>
          <w:rFonts w:ascii="Sylfaen" w:hAnsi="Sylfaen" w:cs="Sylfaen"/>
          <w:lang w:val="ka-GE"/>
        </w:rPr>
        <w:t>რომლებიც</w:t>
      </w:r>
      <w:r w:rsidR="003038EE" w:rsidRPr="0030598A">
        <w:rPr>
          <w:rFonts w:ascii="Sylfaen" w:hAnsi="Sylfaen" w:cs="AcadNusx"/>
          <w:lang w:val="ka-GE"/>
        </w:rPr>
        <w:t xml:space="preserve"> </w:t>
      </w:r>
      <w:r w:rsidR="0008151D" w:rsidRPr="0008151D">
        <w:rPr>
          <w:rFonts w:ascii="Sylfaen" w:eastAsia="Arial Unicode MS" w:hAnsi="Sylfaen" w:cs="AcadNusx"/>
          <w:b/>
          <w:bCs/>
          <w:i/>
          <w:color w:val="174B8E" w:themeColor="accent2" w:themeShade="BF"/>
          <w:u w:val="single"/>
          <w:lang w:val="ka-GE" w:eastAsia="ru-RU"/>
        </w:rPr>
        <w:t>მუნიციპალიტეტის</w:t>
      </w:r>
      <w:r w:rsidR="003038EE" w:rsidRPr="00C631B2">
        <w:rPr>
          <w:rFonts w:ascii="Sylfaen" w:eastAsia="Arial Unicode MS" w:hAnsi="Sylfaen" w:cs="AcadNusx"/>
          <w:b/>
          <w:bCs/>
          <w:i/>
          <w:color w:val="174B8E" w:themeColor="accent2" w:themeShade="BF"/>
          <w:u w:val="single"/>
          <w:lang w:val="ka-GE" w:eastAsia="ru-RU"/>
        </w:rPr>
        <w:t xml:space="preserve"> უფლებამოსილებებში</w:t>
      </w:r>
      <w:r w:rsidR="0068319B">
        <w:rPr>
          <w:rFonts w:ascii="Sylfaen" w:hAnsi="Sylfaen" w:cs="AcadNusx"/>
          <w:color w:val="365F91"/>
          <w:lang w:val="ka-GE"/>
        </w:rPr>
        <w:t xml:space="preserve"> </w:t>
      </w:r>
      <w:r w:rsidR="003038EE" w:rsidRPr="00D321F4">
        <w:rPr>
          <w:rFonts w:ascii="Sylfaen" w:hAnsi="Sylfaen" w:cs="Sylfaen"/>
          <w:lang w:val="ka-GE"/>
        </w:rPr>
        <w:t>შედის</w:t>
      </w:r>
      <w:r w:rsidR="003038EE" w:rsidRPr="00D321F4">
        <w:rPr>
          <w:rFonts w:cs="AcadNusx"/>
          <w:lang w:val="ka-GE"/>
        </w:rPr>
        <w:t xml:space="preserve">. </w:t>
      </w:r>
    </w:p>
    <w:p w:rsidR="0068726B" w:rsidRDefault="0068726B" w:rsidP="00D321F4">
      <w:pPr>
        <w:pStyle w:val="ListParagraph"/>
        <w:spacing w:before="60" w:after="60" w:line="240" w:lineRule="auto"/>
        <w:ind w:left="0" w:firstLine="720"/>
        <w:jc w:val="both"/>
        <w:rPr>
          <w:rFonts w:ascii="Sylfaen" w:eastAsia="Arial Unicode MS" w:hAnsi="Sylfaen" w:cs="AcadNusx"/>
          <w:b/>
          <w:bCs/>
          <w:i/>
          <w:color w:val="174B8E" w:themeColor="accent2" w:themeShade="BF"/>
          <w:u w:val="single"/>
          <w:lang w:val="ka-GE" w:eastAsia="ru-RU"/>
        </w:rPr>
      </w:pPr>
    </w:p>
    <w:p w:rsidR="00D321F4" w:rsidRDefault="00D321F4" w:rsidP="00D321F4">
      <w:pPr>
        <w:pStyle w:val="bheader"/>
        <w:spacing w:before="0" w:beforeAutospacing="0" w:after="0" w:afterAutospacing="0"/>
        <w:ind w:firstLine="720"/>
        <w:jc w:val="both"/>
        <w:rPr>
          <w:rFonts w:cs="AcadNusx"/>
          <w:lang w:val="ka-GE"/>
        </w:rPr>
      </w:pPr>
    </w:p>
    <w:p w:rsidR="00D321F4" w:rsidRPr="00C631B2" w:rsidRDefault="00D321F4" w:rsidP="00D321F4">
      <w:pPr>
        <w:pStyle w:val="bheader"/>
        <w:spacing w:before="0" w:beforeAutospacing="0" w:after="0" w:afterAutospacing="0"/>
        <w:ind w:firstLine="720"/>
        <w:jc w:val="both"/>
        <w:rPr>
          <w:rFonts w:cs="AcadNusx"/>
          <w:i/>
          <w:color w:val="174B8E" w:themeColor="accent2" w:themeShade="BF"/>
          <w:u w:val="single"/>
          <w:lang w:val="ka-GE" w:eastAsia="ru-RU"/>
        </w:rPr>
      </w:pPr>
      <w:r w:rsidRPr="00C631B2">
        <w:rPr>
          <w:rFonts w:cs="AcadNusx"/>
          <w:i/>
          <w:color w:val="174B8E" w:themeColor="accent2" w:themeShade="BF"/>
          <w:u w:val="single"/>
          <w:lang w:val="ka-GE" w:eastAsia="ru-RU"/>
        </w:rPr>
        <w:t>შეეცადეთ</w:t>
      </w:r>
      <w:r w:rsidR="000D72C9">
        <w:rPr>
          <w:rFonts w:cs="AcadNusx"/>
          <w:i/>
          <w:color w:val="174B8E" w:themeColor="accent2" w:themeShade="BF"/>
          <w:u w:val="single"/>
          <w:lang w:val="ka-GE" w:eastAsia="ru-RU"/>
        </w:rPr>
        <w:t>,</w:t>
      </w:r>
      <w:r w:rsidRPr="00C631B2">
        <w:rPr>
          <w:rFonts w:cs="AcadNusx"/>
          <w:i/>
          <w:color w:val="174B8E" w:themeColor="accent2" w:themeShade="BF"/>
          <w:u w:val="single"/>
          <w:lang w:val="ka-GE" w:eastAsia="ru-RU"/>
        </w:rPr>
        <w:t xml:space="preserve"> თქვენი მოსაზრებები და მსჯელობ</w:t>
      </w:r>
      <w:r w:rsidR="0086018C">
        <w:rPr>
          <w:rFonts w:cs="AcadNusx"/>
          <w:i/>
          <w:color w:val="174B8E" w:themeColor="accent2" w:themeShade="BF"/>
          <w:u w:val="single"/>
          <w:lang w:val="ka-GE" w:eastAsia="ru-RU"/>
        </w:rPr>
        <w:t>ა</w:t>
      </w:r>
      <w:r w:rsidR="000D72C9">
        <w:rPr>
          <w:rFonts w:cs="AcadNusx"/>
          <w:i/>
          <w:color w:val="174B8E" w:themeColor="accent2" w:themeShade="BF"/>
          <w:u w:val="single"/>
          <w:lang w:val="ka-GE" w:eastAsia="ru-RU"/>
        </w:rPr>
        <w:t xml:space="preserve"> </w:t>
      </w:r>
      <w:r w:rsidRPr="00C631B2">
        <w:rPr>
          <w:rFonts w:cs="AcadNusx"/>
          <w:i/>
          <w:color w:val="174B8E" w:themeColor="accent2" w:themeShade="BF"/>
          <w:u w:val="single"/>
          <w:lang w:val="ka-GE" w:eastAsia="ru-RU"/>
        </w:rPr>
        <w:t>არგუმენტირებული</w:t>
      </w:r>
      <w:r w:rsidR="000D72C9">
        <w:rPr>
          <w:rFonts w:cs="AcadNusx"/>
          <w:i/>
          <w:color w:val="174B8E" w:themeColor="accent2" w:themeShade="BF"/>
          <w:u w:val="single"/>
          <w:lang w:val="ka-GE" w:eastAsia="ru-RU"/>
        </w:rPr>
        <w:t xml:space="preserve"> </w:t>
      </w:r>
      <w:r w:rsidR="000D72C9" w:rsidRPr="00C631B2">
        <w:rPr>
          <w:rFonts w:cs="AcadNusx"/>
          <w:i/>
          <w:color w:val="174B8E" w:themeColor="accent2" w:themeShade="BF"/>
          <w:u w:val="single"/>
          <w:lang w:val="ka-GE" w:eastAsia="ru-RU"/>
        </w:rPr>
        <w:t>იყოს</w:t>
      </w:r>
      <w:r w:rsidRPr="0086018C">
        <w:rPr>
          <w:rFonts w:cs="AcadNusx"/>
          <w:i/>
          <w:color w:val="174B8E" w:themeColor="accent2" w:themeShade="BF"/>
          <w:lang w:val="ka-GE" w:eastAsia="ru-RU"/>
        </w:rPr>
        <w:t xml:space="preserve">. </w:t>
      </w:r>
    </w:p>
    <w:p w:rsidR="00D321F4" w:rsidRPr="00C631B2" w:rsidRDefault="00D321F4" w:rsidP="00D321F4">
      <w:pPr>
        <w:pStyle w:val="bheader"/>
        <w:spacing w:before="0" w:beforeAutospacing="0" w:after="0" w:afterAutospacing="0"/>
        <w:ind w:firstLine="720"/>
        <w:jc w:val="both"/>
        <w:rPr>
          <w:rFonts w:cs="AcadNusx"/>
          <w:i/>
          <w:color w:val="174B8E" w:themeColor="accent2" w:themeShade="BF"/>
          <w:u w:val="single"/>
          <w:lang w:val="ka-GE" w:eastAsia="ru-RU"/>
        </w:rPr>
      </w:pPr>
    </w:p>
    <w:p w:rsidR="00A4656A" w:rsidRPr="001339FD" w:rsidRDefault="00A4656A" w:rsidP="005F0382">
      <w:pPr>
        <w:pStyle w:val="bheader"/>
        <w:spacing w:before="0" w:beforeAutospacing="0" w:after="0" w:afterAutospacing="0"/>
        <w:ind w:firstLine="720"/>
        <w:jc w:val="both"/>
        <w:rPr>
          <w:rFonts w:cs="AcadNusx"/>
          <w:i/>
          <w:color w:val="365F91"/>
          <w:u w:val="single"/>
          <w:lang w:val="ka-GE"/>
        </w:rPr>
      </w:pPr>
    </w:p>
    <w:p w:rsidR="00AE467D" w:rsidRDefault="00AE467D" w:rsidP="005F0382">
      <w:pPr>
        <w:pStyle w:val="bheader"/>
        <w:spacing w:before="0" w:beforeAutospacing="0" w:after="0" w:afterAutospacing="0"/>
        <w:jc w:val="both"/>
        <w:rPr>
          <w:color w:val="365F91"/>
          <w:sz w:val="28"/>
          <w:szCs w:val="24"/>
          <w:lang w:val="ka-GE"/>
        </w:rPr>
      </w:pPr>
      <w:r>
        <w:rPr>
          <w:rFonts w:cs="AcadNusx"/>
          <w:i/>
          <w:color w:val="auto"/>
          <w:lang w:val="ka-GE" w:eastAsia="ru-RU"/>
        </w:rPr>
        <w:t xml:space="preserve">*სასურველია, აღწერა არ აღემატებოდეს </w:t>
      </w:r>
      <w:r w:rsidR="00A4656A">
        <w:rPr>
          <w:rFonts w:cs="AcadNusx"/>
          <w:i/>
          <w:color w:val="auto"/>
          <w:lang w:val="ka-GE" w:eastAsia="ru-RU"/>
        </w:rPr>
        <w:t>2</w:t>
      </w:r>
      <w:r>
        <w:rPr>
          <w:rFonts w:cs="AcadNusx"/>
          <w:i/>
          <w:color w:val="auto"/>
          <w:lang w:val="ka-GE" w:eastAsia="ru-RU"/>
        </w:rPr>
        <w:t xml:space="preserve"> გვერდს</w:t>
      </w:r>
      <w:r w:rsidR="00C631B2">
        <w:rPr>
          <w:rFonts w:cs="AcadNusx"/>
          <w:i/>
          <w:color w:val="auto"/>
          <w:lang w:val="ka-GE" w:eastAsia="ru-RU"/>
        </w:rPr>
        <w:t>.</w:t>
      </w:r>
    </w:p>
    <w:p w:rsidR="00DE3AFF" w:rsidRDefault="00DE3AFF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A4656A" w:rsidRDefault="00A4656A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A4656A" w:rsidRDefault="00A4656A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A4656A" w:rsidRDefault="00A4656A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A4656A" w:rsidRDefault="00A4656A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2919C5" w:rsidRDefault="002919C5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A4656A" w:rsidRDefault="00A4656A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A4656A" w:rsidRDefault="00A4656A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A4656A" w:rsidRDefault="00A4656A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A4656A" w:rsidRDefault="00A4656A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A4656A" w:rsidRDefault="00A4656A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A4656A" w:rsidRDefault="00A4656A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A4656A" w:rsidRDefault="00A4656A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A4656A" w:rsidRDefault="00A4656A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A4656A" w:rsidRDefault="00A4656A" w:rsidP="00DE3AFF">
      <w:pPr>
        <w:pStyle w:val="bheader"/>
        <w:spacing w:before="0" w:beforeAutospacing="0" w:after="0" w:afterAutospacing="0"/>
        <w:rPr>
          <w:rFonts w:eastAsia="Times New Roman" w:cs="AcadNusx"/>
          <w:color w:val="auto"/>
          <w:lang w:val="ka-GE" w:eastAsia="ru-RU"/>
        </w:rPr>
      </w:pPr>
    </w:p>
    <w:p w:rsidR="00DE3AFF" w:rsidRDefault="003038EE" w:rsidP="005F0382">
      <w:pPr>
        <w:pStyle w:val="bheader"/>
        <w:numPr>
          <w:ilvl w:val="0"/>
          <w:numId w:val="8"/>
        </w:numPr>
        <w:spacing w:before="0" w:beforeAutospacing="0" w:after="0" w:afterAutospacing="0"/>
        <w:ind w:left="360" w:hanging="360"/>
        <w:jc w:val="center"/>
        <w:rPr>
          <w:color w:val="174B8E" w:themeColor="accent1" w:themeShade="BF"/>
          <w:sz w:val="28"/>
          <w:szCs w:val="24"/>
          <w:lang w:val="ka-GE"/>
        </w:rPr>
      </w:pPr>
      <w:r>
        <w:rPr>
          <w:color w:val="174B8E" w:themeColor="accent1" w:themeShade="BF"/>
          <w:sz w:val="28"/>
          <w:szCs w:val="24"/>
          <w:lang w:val="ka-GE"/>
        </w:rPr>
        <w:lastRenderedPageBreak/>
        <w:t>პრიორიტეტული პრო</w:t>
      </w:r>
      <w:r w:rsidR="001339FD">
        <w:rPr>
          <w:color w:val="174B8E" w:themeColor="accent1" w:themeShade="BF"/>
          <w:sz w:val="28"/>
          <w:szCs w:val="24"/>
          <w:lang w:val="ka-GE"/>
        </w:rPr>
        <w:t>ბლემა</w:t>
      </w:r>
      <w:r w:rsidR="00446FA7">
        <w:rPr>
          <w:color w:val="174B8E" w:themeColor="accent1" w:themeShade="BF"/>
          <w:sz w:val="28"/>
          <w:szCs w:val="24"/>
          <w:lang w:val="ka-GE"/>
        </w:rPr>
        <w:t xml:space="preserve"> - </w:t>
      </w:r>
      <w:r w:rsidR="001339FD">
        <w:rPr>
          <w:color w:val="174B8E" w:themeColor="accent1" w:themeShade="BF"/>
          <w:sz w:val="28"/>
          <w:szCs w:val="24"/>
          <w:lang w:val="ka-GE"/>
        </w:rPr>
        <w:t>დაძლევის გზა</w:t>
      </w:r>
      <w:r w:rsidR="0086018C">
        <w:rPr>
          <w:color w:val="174B8E" w:themeColor="accent1" w:themeShade="BF"/>
          <w:sz w:val="28"/>
          <w:szCs w:val="24"/>
          <w:lang w:val="ka-GE"/>
        </w:rPr>
        <w:t xml:space="preserve"> </w:t>
      </w:r>
      <w:r w:rsidR="001339FD">
        <w:rPr>
          <w:color w:val="174B8E" w:themeColor="accent1" w:themeShade="BF"/>
          <w:sz w:val="28"/>
          <w:szCs w:val="24"/>
          <w:lang w:val="ka-GE"/>
        </w:rPr>
        <w:t>და განვითრების სტრატეგია</w:t>
      </w:r>
    </w:p>
    <w:p w:rsidR="00AE467D" w:rsidRDefault="00AE467D" w:rsidP="00AE467D">
      <w:pPr>
        <w:pStyle w:val="bheader"/>
        <w:spacing w:before="0" w:beforeAutospacing="0" w:after="0" w:afterAutospacing="0"/>
        <w:ind w:left="1800"/>
        <w:rPr>
          <w:color w:val="365F91"/>
          <w:sz w:val="28"/>
          <w:szCs w:val="24"/>
          <w:lang w:val="ka-GE"/>
        </w:rPr>
      </w:pPr>
    </w:p>
    <w:p w:rsidR="00A03BA8" w:rsidRPr="009F3FFF" w:rsidRDefault="001339FD" w:rsidP="00267FD5">
      <w:pPr>
        <w:spacing w:before="60" w:after="60" w:line="240" w:lineRule="auto"/>
        <w:ind w:firstLine="720"/>
        <w:jc w:val="both"/>
        <w:rPr>
          <w:rFonts w:ascii="Grigolia" w:hAnsi="Grigolia" w:cs="Times New Roman"/>
          <w:szCs w:val="20"/>
          <w:lang w:val="ka-GE"/>
        </w:rPr>
      </w:pPr>
      <w:r w:rsidRPr="00E452A8">
        <w:rPr>
          <w:rFonts w:ascii="Sylfaen" w:hAnsi="Sylfaen" w:cs="AcadNusx"/>
          <w:b/>
          <w:bCs/>
          <w:lang w:val="ka-GE"/>
        </w:rPr>
        <w:t>ანალიტიკურ დოკუმენტში თქვენ უკვე გამოკვეთეთ პრობლემა, რომელსაც</w:t>
      </w:r>
      <w:r w:rsidR="0086018C">
        <w:rPr>
          <w:rFonts w:ascii="Sylfaen" w:hAnsi="Sylfaen" w:cs="AcadNusx"/>
          <w:b/>
          <w:bCs/>
          <w:lang w:val="ka-GE"/>
        </w:rPr>
        <w:t xml:space="preserve"> </w:t>
      </w:r>
      <w:r w:rsidRPr="00E452A8">
        <w:rPr>
          <w:rFonts w:ascii="Sylfaen" w:hAnsi="Sylfaen"/>
          <w:b/>
          <w:bCs/>
          <w:i/>
          <w:color w:val="365F91"/>
          <w:u w:val="single"/>
          <w:lang w:val="ka-GE"/>
        </w:rPr>
        <w:t>ყველაზე პრიორიტეტულად</w:t>
      </w:r>
      <w:r w:rsidR="00734CA1">
        <w:rPr>
          <w:rFonts w:ascii="Sylfaen" w:hAnsi="Sylfaen"/>
          <w:b/>
          <w:bCs/>
          <w:i/>
          <w:color w:val="365F91"/>
          <w:u w:val="single"/>
          <w:lang w:val="ka-GE"/>
        </w:rPr>
        <w:t xml:space="preserve">, </w:t>
      </w:r>
      <w:r w:rsidRPr="00E452A8">
        <w:rPr>
          <w:rFonts w:ascii="Sylfaen" w:hAnsi="Sylfaen"/>
          <w:b/>
          <w:bCs/>
          <w:i/>
          <w:color w:val="365F91"/>
          <w:u w:val="single"/>
          <w:lang w:val="ka-GE"/>
        </w:rPr>
        <w:t>გადაწყვეტას კი რეალისტურად მიაჩნევთ</w:t>
      </w:r>
      <w:r w:rsidRPr="00E452A8">
        <w:rPr>
          <w:rFonts w:ascii="Sylfaen" w:hAnsi="Sylfaen"/>
          <w:b/>
          <w:bCs/>
          <w:i/>
          <w:color w:val="365F91"/>
          <w:lang w:val="ka-GE"/>
        </w:rPr>
        <w:t>.</w:t>
      </w:r>
      <w:r w:rsidRPr="00E452A8">
        <w:rPr>
          <w:rFonts w:ascii="Sylfaen" w:hAnsi="Sylfaen"/>
          <w:b/>
          <w:bCs/>
          <w:i/>
          <w:color w:val="174B8E" w:themeColor="accent2" w:themeShade="BF"/>
          <w:lang w:val="ka-GE"/>
        </w:rPr>
        <w:t xml:space="preserve"> </w:t>
      </w:r>
      <w:r w:rsidRPr="00E452A8">
        <w:rPr>
          <w:rFonts w:ascii="Sylfaen" w:hAnsi="Sylfaen" w:cs="AcadNusx"/>
          <w:b/>
          <w:bCs/>
          <w:i/>
          <w:color w:val="174B8E" w:themeColor="accent2" w:themeShade="BF"/>
          <w:u w:val="single"/>
          <w:lang w:val="ka-GE"/>
        </w:rPr>
        <w:t>აღწერეთ</w:t>
      </w:r>
      <w:r w:rsidRPr="00E452A8">
        <w:rPr>
          <w:rFonts w:ascii="Sylfaen" w:hAnsi="Sylfaen" w:cs="AcadNusx"/>
          <w:b/>
          <w:bCs/>
          <w:lang w:val="ka-GE"/>
        </w:rPr>
        <w:t xml:space="preserve"> ამ პრობლემის მოგვარების</w:t>
      </w:r>
      <w:r w:rsidR="009F3FFF" w:rsidRPr="00E452A8">
        <w:rPr>
          <w:rFonts w:ascii="Sylfaen" w:hAnsi="Sylfaen" w:cs="AcadNusx"/>
          <w:b/>
          <w:bCs/>
          <w:lang w:val="ka-GE"/>
        </w:rPr>
        <w:t xml:space="preserve"> ხედვა,</w:t>
      </w:r>
      <w:r w:rsidRPr="00E452A8">
        <w:rPr>
          <w:rFonts w:ascii="Sylfaen" w:hAnsi="Sylfaen" w:cs="AcadNusx"/>
          <w:b/>
          <w:bCs/>
          <w:lang w:val="ka-GE"/>
        </w:rPr>
        <w:t xml:space="preserve"> გზა. </w:t>
      </w:r>
      <w:r w:rsidR="00267FD5">
        <w:rPr>
          <w:rFonts w:ascii="Sylfaen" w:hAnsi="Sylfaen" w:cs="AcadNusx"/>
          <w:b/>
          <w:bCs/>
          <w:szCs w:val="20"/>
          <w:lang w:val="ka-GE"/>
        </w:rPr>
        <w:t>თქვენ</w:t>
      </w:r>
      <w:r w:rsidR="00E21531" w:rsidRPr="009F3FFF">
        <w:rPr>
          <w:rFonts w:ascii="Sylfaen" w:hAnsi="Sylfaen" w:cs="AcadNusx"/>
          <w:b/>
          <w:bCs/>
          <w:szCs w:val="20"/>
          <w:lang w:val="ka-GE"/>
        </w:rPr>
        <w:t xml:space="preserve"> მიერ შემოთავაზებულ ხედვაში</w:t>
      </w:r>
      <w:r w:rsidR="00734CA1">
        <w:rPr>
          <w:rFonts w:ascii="Sylfaen" w:hAnsi="Sylfaen" w:cs="AcadNusx"/>
          <w:b/>
          <w:bCs/>
          <w:szCs w:val="20"/>
          <w:lang w:val="ka-GE"/>
        </w:rPr>
        <w:t xml:space="preserve"> </w:t>
      </w:r>
      <w:r w:rsidR="00E21531" w:rsidRPr="009F3FFF">
        <w:rPr>
          <w:rFonts w:ascii="Sylfaen" w:hAnsi="Sylfaen" w:cs="AcadNusx"/>
          <w:b/>
          <w:bCs/>
          <w:szCs w:val="20"/>
          <w:lang w:val="ka-GE"/>
        </w:rPr>
        <w:t xml:space="preserve">მკაფიოდ </w:t>
      </w:r>
      <w:r w:rsidR="00A4656A" w:rsidRPr="009F3FFF">
        <w:rPr>
          <w:rFonts w:ascii="Sylfaen" w:hAnsi="Sylfaen" w:cs="AcadNusx"/>
          <w:b/>
          <w:bCs/>
          <w:szCs w:val="20"/>
          <w:lang w:val="ka-GE"/>
        </w:rPr>
        <w:t>უნდა</w:t>
      </w:r>
      <w:r w:rsidR="00734CA1">
        <w:rPr>
          <w:rFonts w:ascii="Sylfaen" w:hAnsi="Sylfaen" w:cs="AcadNusx"/>
          <w:b/>
          <w:bCs/>
          <w:szCs w:val="20"/>
          <w:lang w:val="ka-GE"/>
        </w:rPr>
        <w:t xml:space="preserve"> </w:t>
      </w:r>
      <w:r w:rsidR="00E21531" w:rsidRPr="009F3FFF">
        <w:rPr>
          <w:rFonts w:ascii="Sylfaen" w:hAnsi="Sylfaen" w:cs="AcadNusx"/>
          <w:b/>
          <w:bCs/>
          <w:szCs w:val="20"/>
          <w:lang w:val="ka-GE"/>
        </w:rPr>
        <w:t xml:space="preserve">ჩანდეს </w:t>
      </w:r>
      <w:r w:rsidR="0008151D">
        <w:rPr>
          <w:rFonts w:ascii="Sylfaen" w:hAnsi="Sylfaen"/>
          <w:b/>
          <w:bCs/>
          <w:i/>
          <w:color w:val="365F91"/>
          <w:szCs w:val="20"/>
          <w:u w:val="single"/>
          <w:lang w:val="ka-GE"/>
        </w:rPr>
        <w:t>მუნიციპალიტეტის</w:t>
      </w:r>
      <w:r w:rsidR="00734CA1">
        <w:rPr>
          <w:rFonts w:ascii="Sylfaen" w:hAnsi="Sylfaen"/>
          <w:b/>
          <w:bCs/>
          <w:i/>
          <w:color w:val="365F91"/>
          <w:szCs w:val="20"/>
          <w:u w:val="single"/>
          <w:lang w:val="ka-GE"/>
        </w:rPr>
        <w:t xml:space="preserve"> </w:t>
      </w:r>
      <w:r w:rsidR="00E21531" w:rsidRPr="009F3FFF">
        <w:rPr>
          <w:rFonts w:ascii="Sylfaen" w:hAnsi="Sylfaen"/>
          <w:b/>
          <w:bCs/>
          <w:i/>
          <w:color w:val="365F91"/>
          <w:szCs w:val="20"/>
          <w:u w:val="single"/>
          <w:lang w:val="ka-GE"/>
        </w:rPr>
        <w:t>როლი და</w:t>
      </w:r>
      <w:r w:rsidR="00734CA1">
        <w:rPr>
          <w:rFonts w:ascii="Sylfaen" w:hAnsi="Sylfaen"/>
          <w:b/>
          <w:bCs/>
          <w:i/>
          <w:color w:val="365F91"/>
          <w:szCs w:val="20"/>
          <w:u w:val="single"/>
          <w:lang w:val="ka-GE"/>
        </w:rPr>
        <w:t xml:space="preserve"> </w:t>
      </w:r>
      <w:r w:rsidR="00E21531" w:rsidRPr="009F3FFF">
        <w:rPr>
          <w:rFonts w:ascii="Sylfaen" w:hAnsi="Sylfaen"/>
          <w:b/>
          <w:bCs/>
          <w:i/>
          <w:color w:val="365F91"/>
          <w:szCs w:val="20"/>
          <w:u w:val="single"/>
          <w:lang w:val="ka-GE"/>
        </w:rPr>
        <w:t>ფუნქცია</w:t>
      </w:r>
      <w:r w:rsidR="00513AB8" w:rsidRPr="009F3FFF">
        <w:rPr>
          <w:rFonts w:ascii="Sylfaen" w:hAnsi="Sylfaen" w:cs="AcadNusx"/>
          <w:b/>
          <w:bCs/>
          <w:i/>
          <w:color w:val="365F91"/>
          <w:szCs w:val="20"/>
          <w:lang w:val="ka-GE"/>
        </w:rPr>
        <w:t xml:space="preserve"> </w:t>
      </w:r>
      <w:r w:rsidR="00E21531" w:rsidRPr="009F3FFF">
        <w:rPr>
          <w:rFonts w:ascii="Sylfaen" w:hAnsi="Sylfaen" w:cs="AcadNusx"/>
          <w:b/>
          <w:bCs/>
          <w:szCs w:val="20"/>
          <w:lang w:val="ka-GE"/>
        </w:rPr>
        <w:t xml:space="preserve">ამ </w:t>
      </w:r>
      <w:r w:rsidR="00513AB8" w:rsidRPr="009F3FFF">
        <w:rPr>
          <w:rFonts w:ascii="Sylfaen" w:hAnsi="Sylfaen" w:cs="AcadNusx"/>
          <w:b/>
          <w:bCs/>
          <w:szCs w:val="20"/>
          <w:lang w:val="ka-GE"/>
        </w:rPr>
        <w:t xml:space="preserve">კონკრეტული </w:t>
      </w:r>
      <w:r w:rsidR="00E21531" w:rsidRPr="009F3FFF">
        <w:rPr>
          <w:rFonts w:ascii="Sylfaen" w:hAnsi="Sylfaen" w:cs="AcadNusx"/>
          <w:b/>
          <w:bCs/>
          <w:szCs w:val="20"/>
          <w:lang w:val="ka-GE"/>
        </w:rPr>
        <w:t xml:space="preserve">პრობლემების </w:t>
      </w:r>
      <w:r w:rsidR="009F3FFF" w:rsidRPr="009F3FFF">
        <w:rPr>
          <w:rFonts w:ascii="Sylfaen" w:hAnsi="Sylfaen" w:cs="AcadNusx"/>
          <w:b/>
          <w:bCs/>
          <w:szCs w:val="20"/>
          <w:lang w:val="ka-GE"/>
        </w:rPr>
        <w:t xml:space="preserve">მოგვარებაში </w:t>
      </w:r>
      <w:r w:rsidR="009F3FFF" w:rsidRPr="009F3FFF">
        <w:rPr>
          <w:rFonts w:ascii="Sylfaen" w:hAnsi="Sylfaen" w:cs="AcadNusx"/>
          <w:b/>
          <w:bCs/>
          <w:i/>
          <w:szCs w:val="20"/>
          <w:lang w:val="ka-GE"/>
        </w:rPr>
        <w:t xml:space="preserve">(უპასუხეთ კითხვებს: </w:t>
      </w:r>
      <w:r w:rsidR="00AB439B" w:rsidRPr="009F3FFF">
        <w:rPr>
          <w:rFonts w:ascii="Sylfaen" w:hAnsi="Sylfaen" w:cs="AcadNusx"/>
          <w:b/>
          <w:bCs/>
          <w:i/>
          <w:szCs w:val="20"/>
          <w:lang w:val="ka-GE"/>
        </w:rPr>
        <w:t xml:space="preserve">რა უნდა გააკეთოს </w:t>
      </w:r>
      <w:r w:rsidR="0008151D">
        <w:rPr>
          <w:rFonts w:ascii="Sylfaen" w:hAnsi="Sylfaen" w:cs="AcadNusx"/>
          <w:b/>
          <w:bCs/>
          <w:i/>
          <w:szCs w:val="20"/>
          <w:lang w:val="ka-GE"/>
        </w:rPr>
        <w:t>მუნიციპალიტეტმა</w:t>
      </w:r>
      <w:r w:rsidR="00734CA1">
        <w:rPr>
          <w:rFonts w:ascii="Sylfaen" w:hAnsi="Sylfaen" w:cs="AcadNusx"/>
          <w:b/>
          <w:bCs/>
          <w:i/>
          <w:szCs w:val="20"/>
          <w:lang w:val="ka-GE"/>
        </w:rPr>
        <w:t xml:space="preserve"> </w:t>
      </w:r>
      <w:r w:rsidR="00AB439B" w:rsidRPr="009F3FFF">
        <w:rPr>
          <w:rFonts w:ascii="Sylfaen" w:hAnsi="Sylfaen" w:cs="AcadNusx"/>
          <w:b/>
          <w:bCs/>
          <w:i/>
          <w:szCs w:val="20"/>
          <w:lang w:val="ka-GE"/>
        </w:rPr>
        <w:t>ამ პრობლემის მოსაგვარებლად</w:t>
      </w:r>
      <w:r w:rsidR="00734CA1">
        <w:rPr>
          <w:rFonts w:ascii="Sylfaen" w:hAnsi="Sylfaen" w:cs="AcadNusx"/>
          <w:b/>
          <w:bCs/>
          <w:i/>
          <w:szCs w:val="20"/>
          <w:lang w:val="ka-GE"/>
        </w:rPr>
        <w:t xml:space="preserve">? </w:t>
      </w:r>
      <w:r w:rsidR="00AB439B" w:rsidRPr="009F3FFF">
        <w:rPr>
          <w:rFonts w:ascii="Sylfaen" w:hAnsi="Sylfaen" w:cs="AcadNusx"/>
          <w:b/>
          <w:bCs/>
          <w:i/>
          <w:szCs w:val="20"/>
          <w:lang w:val="ka-GE"/>
        </w:rPr>
        <w:t>რატომ?</w:t>
      </w:r>
      <w:r w:rsidR="009F3FFF" w:rsidRPr="009F3FFF">
        <w:rPr>
          <w:rFonts w:ascii="Sylfaen" w:hAnsi="Sylfaen" w:cs="AcadNusx"/>
          <w:b/>
          <w:bCs/>
          <w:i/>
          <w:szCs w:val="20"/>
          <w:lang w:val="ka-GE"/>
        </w:rPr>
        <w:t>).</w:t>
      </w:r>
      <w:r w:rsidR="00734CA1">
        <w:rPr>
          <w:rFonts w:ascii="Sylfaen" w:hAnsi="Sylfaen" w:cs="AcadNusx"/>
          <w:b/>
          <w:bCs/>
          <w:i/>
          <w:szCs w:val="20"/>
          <w:lang w:val="ka-GE"/>
        </w:rPr>
        <w:t xml:space="preserve"> </w:t>
      </w:r>
      <w:r w:rsidR="00267FD5" w:rsidRPr="00E452A8">
        <w:rPr>
          <w:rFonts w:ascii="Sylfaen" w:hAnsi="Sylfaen"/>
          <w:b/>
          <w:i/>
          <w:color w:val="174B8E" w:themeColor="accent2" w:themeShade="BF"/>
          <w:u w:val="single"/>
          <w:lang w:val="ka-GE"/>
        </w:rPr>
        <w:t>წარმოადგინეთ</w:t>
      </w:r>
      <w:r w:rsidR="00450605">
        <w:rPr>
          <w:rFonts w:ascii="Sylfaen" w:hAnsi="Sylfaen"/>
          <w:b/>
          <w:lang w:val="ka-GE"/>
        </w:rPr>
        <w:t xml:space="preserve"> </w:t>
      </w:r>
      <w:proofErr w:type="spellStart"/>
      <w:r w:rsidR="00267FD5" w:rsidRPr="00E452A8">
        <w:rPr>
          <w:rFonts w:ascii="Sylfaen" w:hAnsi="Sylfaen"/>
          <w:b/>
        </w:rPr>
        <w:t>ფაქტები</w:t>
      </w:r>
      <w:proofErr w:type="spellEnd"/>
      <w:r w:rsidR="00267FD5" w:rsidRPr="00E452A8">
        <w:rPr>
          <w:rFonts w:ascii="Sylfaen" w:hAnsi="Sylfaen"/>
          <w:b/>
          <w:lang w:val="ka-GE"/>
        </w:rPr>
        <w:t>/</w:t>
      </w:r>
      <w:proofErr w:type="spellStart"/>
      <w:r w:rsidR="00267FD5" w:rsidRPr="00E452A8">
        <w:rPr>
          <w:rFonts w:ascii="Sylfaen" w:hAnsi="Sylfaen"/>
          <w:b/>
        </w:rPr>
        <w:t>მონაცემები</w:t>
      </w:r>
      <w:proofErr w:type="spellEnd"/>
      <w:r w:rsidR="00267FD5" w:rsidRPr="00E452A8">
        <w:rPr>
          <w:rFonts w:ascii="Sylfaen" w:hAnsi="Sylfaen"/>
          <w:b/>
          <w:lang w:val="ka-GE"/>
        </w:rPr>
        <w:t xml:space="preserve"> და არგუმენტები</w:t>
      </w:r>
      <w:r w:rsidR="00450605">
        <w:rPr>
          <w:rFonts w:ascii="Sylfaen" w:hAnsi="Sylfaen"/>
          <w:b/>
          <w:lang w:val="ka-GE"/>
        </w:rPr>
        <w:t xml:space="preserve"> </w:t>
      </w:r>
      <w:r w:rsidR="00267FD5">
        <w:rPr>
          <w:rFonts w:ascii="Sylfaen" w:hAnsi="Sylfaen"/>
          <w:b/>
          <w:lang w:val="ka-GE"/>
        </w:rPr>
        <w:t>პრობლემის მოგვარების თქვენ მიერ შეთავაზებული გზის</w:t>
      </w:r>
      <w:r w:rsidR="00596234">
        <w:rPr>
          <w:rFonts w:ascii="Sylfaen" w:hAnsi="Sylfaen"/>
          <w:b/>
          <w:lang w:val="ka-GE"/>
        </w:rPr>
        <w:t xml:space="preserve"> </w:t>
      </w:r>
      <w:proofErr w:type="spellStart"/>
      <w:r w:rsidR="00267FD5" w:rsidRPr="00E452A8">
        <w:rPr>
          <w:rFonts w:ascii="Sylfaen" w:hAnsi="Sylfaen"/>
          <w:b/>
        </w:rPr>
        <w:t>უპირატესობის</w:t>
      </w:r>
      <w:proofErr w:type="spellEnd"/>
      <w:r w:rsidR="00267FD5" w:rsidRPr="00E452A8">
        <w:rPr>
          <w:rFonts w:ascii="Sylfaen" w:hAnsi="Sylfaen"/>
          <w:b/>
        </w:rPr>
        <w:t xml:space="preserve"> </w:t>
      </w:r>
      <w:proofErr w:type="spellStart"/>
      <w:r w:rsidR="00267FD5" w:rsidRPr="00E452A8">
        <w:rPr>
          <w:rFonts w:ascii="Sylfaen" w:hAnsi="Sylfaen"/>
          <w:b/>
        </w:rPr>
        <w:t>წარმოსაჩენად</w:t>
      </w:r>
      <w:proofErr w:type="spellEnd"/>
      <w:r w:rsidR="00267FD5">
        <w:rPr>
          <w:rFonts w:ascii="Sylfaen" w:hAnsi="Sylfaen"/>
          <w:b/>
          <w:lang w:val="ka-GE"/>
        </w:rPr>
        <w:t>.</w:t>
      </w:r>
      <w:r w:rsidR="00596234">
        <w:rPr>
          <w:rFonts w:ascii="Sylfaen" w:hAnsi="Sylfaen"/>
          <w:b/>
          <w:lang w:val="ka-GE"/>
        </w:rPr>
        <w:t xml:space="preserve"> </w:t>
      </w:r>
      <w:r w:rsidR="009A175E" w:rsidRPr="009F3FFF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  <w:t>ა</w:t>
      </w:r>
      <w:r w:rsidR="00596FAB" w:rsidRPr="009F3FFF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  <w:t>ღწ</w:t>
      </w:r>
      <w:r w:rsidR="009A175E" w:rsidRPr="009F3FFF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  <w:t>ერეთ</w:t>
      </w:r>
      <w:r w:rsidR="009A175E" w:rsidRPr="00596234">
        <w:rPr>
          <w:rFonts w:ascii="Sylfaen" w:hAnsi="Sylfaen" w:cs="AcadNusx"/>
          <w:b/>
          <w:bCs/>
          <w:i/>
          <w:color w:val="174B8E" w:themeColor="accent2" w:themeShade="BF"/>
          <w:szCs w:val="20"/>
          <w:lang w:val="ka-GE"/>
        </w:rPr>
        <w:t>,</w:t>
      </w:r>
      <w:r w:rsidR="00596234">
        <w:rPr>
          <w:rFonts w:ascii="Sylfaen" w:hAnsi="Sylfaen" w:cs="AcadNusx"/>
          <w:b/>
          <w:bCs/>
          <w:i/>
          <w:color w:val="174B8E" w:themeColor="accent2" w:themeShade="BF"/>
          <w:szCs w:val="20"/>
          <w:lang w:val="ka-GE"/>
        </w:rPr>
        <w:t xml:space="preserve"> </w:t>
      </w:r>
      <w:r w:rsidR="00AB439B" w:rsidRPr="009F3FFF">
        <w:rPr>
          <w:rFonts w:ascii="Sylfaen" w:hAnsi="Sylfaen" w:cs="AcadNusx"/>
          <w:b/>
          <w:bCs/>
          <w:szCs w:val="20"/>
          <w:lang w:val="ka-GE"/>
        </w:rPr>
        <w:t>როგორ აისახება ამ პრობლემის მოგვარება</w:t>
      </w:r>
      <w:r w:rsidR="00596234">
        <w:rPr>
          <w:rFonts w:ascii="Sylfaen" w:hAnsi="Sylfaen" w:cs="AcadNusx"/>
          <w:b/>
          <w:bCs/>
          <w:szCs w:val="20"/>
          <w:lang w:val="ka-GE"/>
        </w:rPr>
        <w:t xml:space="preserve"> </w:t>
      </w:r>
      <w:r w:rsidR="00AB439B" w:rsidRPr="009F3FFF">
        <w:rPr>
          <w:rFonts w:ascii="Sylfaen" w:hAnsi="Sylfaen" w:cs="AcadNusx"/>
          <w:b/>
          <w:bCs/>
          <w:szCs w:val="20"/>
          <w:lang w:val="ka-GE"/>
        </w:rPr>
        <w:t>მოსახლეობაზე და მუნიციპალიტეტის განვით</w:t>
      </w:r>
      <w:r w:rsidR="009F3FFF" w:rsidRPr="009F3FFF">
        <w:rPr>
          <w:rFonts w:ascii="Sylfaen" w:hAnsi="Sylfaen" w:cs="AcadNusx"/>
          <w:b/>
          <w:bCs/>
          <w:szCs w:val="20"/>
          <w:lang w:val="ka-GE"/>
        </w:rPr>
        <w:t>ა</w:t>
      </w:r>
      <w:r w:rsidR="00AB439B" w:rsidRPr="009F3FFF">
        <w:rPr>
          <w:rFonts w:ascii="Sylfaen" w:hAnsi="Sylfaen" w:cs="AcadNusx"/>
          <w:b/>
          <w:bCs/>
          <w:szCs w:val="20"/>
          <w:lang w:val="ka-GE"/>
        </w:rPr>
        <w:t xml:space="preserve">რებაზე. </w:t>
      </w:r>
      <w:r w:rsidR="00AB439B" w:rsidRPr="009F3FFF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  <w:t>შეაფასეთ</w:t>
      </w:r>
      <w:r w:rsidR="00AB439B" w:rsidRPr="00596234">
        <w:rPr>
          <w:rFonts w:ascii="Sylfaen" w:hAnsi="Sylfaen" w:cs="AcadNusx"/>
          <w:b/>
          <w:bCs/>
          <w:i/>
          <w:color w:val="174B8E" w:themeColor="accent2" w:themeShade="BF"/>
          <w:szCs w:val="20"/>
          <w:lang w:val="ka-GE"/>
        </w:rPr>
        <w:t xml:space="preserve">, </w:t>
      </w:r>
      <w:r w:rsidR="00AB439B" w:rsidRPr="009F3FFF">
        <w:rPr>
          <w:rFonts w:ascii="Sylfaen" w:hAnsi="Sylfaen"/>
          <w:b/>
          <w:szCs w:val="20"/>
          <w:lang w:val="ka-GE"/>
        </w:rPr>
        <w:t>რამდენად იძლევა არსებული სამართლებრივი რეგულაციები ამ პრობლემის მოგვარების საშუალებას.</w:t>
      </w:r>
      <w:r w:rsidR="005F0382" w:rsidRPr="009F3FFF">
        <w:rPr>
          <w:rFonts w:ascii="Sylfaen" w:hAnsi="Sylfaen"/>
          <w:szCs w:val="20"/>
          <w:lang w:val="ka-GE"/>
        </w:rPr>
        <w:t xml:space="preserve"> </w:t>
      </w:r>
      <w:r w:rsidR="00596FAB" w:rsidRPr="009F3FFF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  <w:t>შეაფასეთ</w:t>
      </w:r>
      <w:r w:rsidR="00450605">
        <w:rPr>
          <w:rFonts w:ascii="Sylfaen" w:hAnsi="Sylfaen" w:cs="AcadNusx"/>
          <w:b/>
          <w:bCs/>
          <w:color w:val="174B8E" w:themeColor="accent2" w:themeShade="BF"/>
          <w:szCs w:val="20"/>
          <w:lang w:val="ka-GE"/>
        </w:rPr>
        <w:t xml:space="preserve"> </w:t>
      </w:r>
      <w:r w:rsidR="00596FAB" w:rsidRPr="009F3FFF">
        <w:rPr>
          <w:rFonts w:ascii="Sylfaen" w:hAnsi="Sylfaen"/>
          <w:b/>
          <w:szCs w:val="20"/>
          <w:lang w:val="ka-GE"/>
        </w:rPr>
        <w:t>რისკებიც, რომლებიც თან ახლავს ამ შეთავაზების განხორცი</w:t>
      </w:r>
      <w:r w:rsidR="009F3FFF" w:rsidRPr="009F3FFF">
        <w:rPr>
          <w:rFonts w:ascii="Sylfaen" w:hAnsi="Sylfaen"/>
          <w:b/>
          <w:szCs w:val="20"/>
          <w:lang w:val="ka-GE"/>
        </w:rPr>
        <w:t>ე</w:t>
      </w:r>
      <w:r w:rsidR="00596FAB" w:rsidRPr="009F3FFF">
        <w:rPr>
          <w:rFonts w:ascii="Sylfaen" w:hAnsi="Sylfaen"/>
          <w:b/>
          <w:szCs w:val="20"/>
          <w:lang w:val="ka-GE"/>
        </w:rPr>
        <w:t xml:space="preserve">ლებას. </w:t>
      </w:r>
    </w:p>
    <w:p w:rsidR="00E452A8" w:rsidRPr="009F3FFF" w:rsidRDefault="007D7372" w:rsidP="00E452A8">
      <w:pPr>
        <w:spacing w:before="60" w:after="60" w:line="276" w:lineRule="auto"/>
        <w:jc w:val="both"/>
        <w:rPr>
          <w:rFonts w:ascii="Grigolia" w:hAnsi="Grigolia"/>
          <w:b/>
          <w:i/>
          <w:szCs w:val="20"/>
        </w:rPr>
      </w:pPr>
      <w:r w:rsidRPr="007D7372">
        <w:rPr>
          <w:rFonts w:ascii="Sylfaen" w:hAnsi="Sylfaen" w:cs="Sylfaen"/>
          <w:b/>
          <w:i/>
          <w:noProof/>
          <w:szCs w:val="20"/>
          <w:lang w:eastAsia="en-U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left:0;text-align:left;margin-left:-9.5pt;margin-top:2.9pt;width:7.15pt;height:8.2pt;z-index:251668480" strokecolor="#5282be [2407]"/>
        </w:pict>
      </w:r>
      <w:r w:rsidR="00E452A8" w:rsidRPr="009F3FFF">
        <w:rPr>
          <w:rFonts w:ascii="Sylfaen" w:hAnsi="Sylfaen" w:cs="Sylfaen"/>
          <w:b/>
          <w:i/>
          <w:szCs w:val="20"/>
          <w:lang w:val="ka-GE"/>
        </w:rPr>
        <w:t xml:space="preserve"> გახსოვდეთ, რომ </w:t>
      </w:r>
      <w:proofErr w:type="spellStart"/>
      <w:r w:rsidR="00E452A8" w:rsidRPr="009F3FFF">
        <w:rPr>
          <w:rFonts w:ascii="Sylfaen" w:hAnsi="Sylfaen" w:cs="Sylfaen"/>
          <w:b/>
          <w:i/>
          <w:szCs w:val="20"/>
        </w:rPr>
        <w:t>დოკუმენტი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უნდა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მომზადდეს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თვითმმართველობის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r w:rsidR="00596234">
        <w:rPr>
          <w:rFonts w:ascii="Sylfaen" w:hAnsi="Sylfaen"/>
          <w:b/>
          <w:i/>
          <w:szCs w:val="20"/>
          <w:lang w:val="ka-GE"/>
        </w:rPr>
        <w:t xml:space="preserve">განვითარების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პერსპექტივი</w:t>
      </w:r>
      <w:proofErr w:type="spellEnd"/>
      <w:r w:rsidR="00596234">
        <w:rPr>
          <w:rFonts w:ascii="Sylfaen" w:hAnsi="Sylfaen"/>
          <w:b/>
          <w:i/>
          <w:szCs w:val="20"/>
          <w:lang w:val="ka-GE"/>
        </w:rPr>
        <w:t>ს გათვალისწინებით</w:t>
      </w:r>
      <w:r w:rsidR="00E452A8" w:rsidRPr="009F3FFF">
        <w:rPr>
          <w:rFonts w:ascii="Sylfaen" w:hAnsi="Sylfaen"/>
          <w:b/>
          <w:i/>
          <w:szCs w:val="20"/>
        </w:rPr>
        <w:t xml:space="preserve">,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შესაბამისად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,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მკაფიოდ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უნდა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ჩანდეს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თვითმმართველობის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როლი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,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ფუნქცია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და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პრობლემის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გადაწყვეტის</w:t>
      </w:r>
      <w:proofErr w:type="spellEnd"/>
      <w:r w:rsidR="00596234">
        <w:rPr>
          <w:rFonts w:ascii="Sylfaen" w:hAnsi="Sylfaen"/>
          <w:b/>
          <w:i/>
          <w:szCs w:val="20"/>
          <w:lang w:val="ka-GE"/>
        </w:rPr>
        <w:t>ა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თვის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აუცილებელი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რესურსების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მოძიების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სავარაუდო</w:t>
      </w:r>
      <w:proofErr w:type="spellEnd"/>
      <w:r w:rsidR="00E452A8" w:rsidRPr="009F3FFF">
        <w:rPr>
          <w:rFonts w:ascii="Sylfaen" w:hAnsi="Sylfaen"/>
          <w:b/>
          <w:i/>
          <w:szCs w:val="20"/>
        </w:rPr>
        <w:t xml:space="preserve"> </w:t>
      </w:r>
      <w:proofErr w:type="spellStart"/>
      <w:r w:rsidR="00E452A8" w:rsidRPr="009F3FFF">
        <w:rPr>
          <w:rFonts w:ascii="Sylfaen" w:hAnsi="Sylfaen"/>
          <w:b/>
          <w:i/>
          <w:szCs w:val="20"/>
        </w:rPr>
        <w:t>გზები</w:t>
      </w:r>
      <w:proofErr w:type="spellEnd"/>
      <w:r w:rsidR="00E452A8" w:rsidRPr="009F3FFF">
        <w:rPr>
          <w:rFonts w:ascii="Sylfaen" w:hAnsi="Sylfaen"/>
          <w:b/>
          <w:i/>
          <w:szCs w:val="20"/>
        </w:rPr>
        <w:t>.</w:t>
      </w:r>
    </w:p>
    <w:p w:rsidR="00405236" w:rsidRDefault="00405236" w:rsidP="00A26F6C">
      <w:pPr>
        <w:jc w:val="both"/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</w:pPr>
    </w:p>
    <w:p w:rsidR="00513AB8" w:rsidRDefault="00A26F6C" w:rsidP="00A26F6C">
      <w:pPr>
        <w:jc w:val="both"/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</w:pPr>
      <w:r w:rsidRPr="009F3FFF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  <w:t>წარმოადგინეთ ამ პრობლემის მოგვარების</w:t>
      </w:r>
      <w:r w:rsidR="00596234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  <w:t>ა</w:t>
      </w:r>
      <w:r w:rsidRPr="009F3FFF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  <w:t>თვის აუცილებელი ა</w:t>
      </w:r>
      <w:r w:rsidR="00596FAB" w:rsidRPr="009F3FFF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  <w:t>ქ</w:t>
      </w:r>
      <w:r w:rsidRPr="009F3FFF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  <w:t>ტივობების გეგმა და ბიუჯეტი</w:t>
      </w:r>
      <w:r w:rsidRPr="00596234">
        <w:rPr>
          <w:rFonts w:ascii="Sylfaen" w:hAnsi="Sylfaen" w:cs="AcadNusx"/>
          <w:b/>
          <w:bCs/>
          <w:i/>
          <w:color w:val="174B8E" w:themeColor="accent2" w:themeShade="BF"/>
          <w:szCs w:val="20"/>
          <w:lang w:val="ka-GE"/>
        </w:rPr>
        <w:t>.</w:t>
      </w:r>
    </w:p>
    <w:p w:rsidR="00A26F6C" w:rsidRPr="00695209" w:rsidRDefault="00A26F6C" w:rsidP="009A175E">
      <w:pPr>
        <w:pStyle w:val="ListParagraph"/>
        <w:numPr>
          <w:ilvl w:val="0"/>
          <w:numId w:val="17"/>
        </w:numPr>
        <w:jc w:val="both"/>
        <w:rPr>
          <w:rFonts w:ascii="Sylfaen" w:hAnsi="Sylfaen" w:cs="AcadNusx"/>
          <w:b/>
          <w:bCs/>
          <w:color w:val="365F91"/>
          <w:sz w:val="22"/>
          <w:szCs w:val="22"/>
          <w:lang w:val="ka-GE"/>
        </w:rPr>
      </w:pPr>
      <w:r w:rsidRPr="00695209">
        <w:rPr>
          <w:rFonts w:ascii="Sylfaen" w:hAnsi="Sylfaen" w:cs="AcadNusx"/>
          <w:b/>
          <w:bCs/>
          <w:color w:val="365F91"/>
          <w:sz w:val="22"/>
          <w:szCs w:val="22"/>
          <w:lang w:val="ka-GE"/>
        </w:rPr>
        <w:t xml:space="preserve">გეგმა </w:t>
      </w:r>
    </w:p>
    <w:p w:rsidR="00405236" w:rsidRDefault="00A26F6C" w:rsidP="0010277C">
      <w:pPr>
        <w:pStyle w:val="ListParagraph"/>
        <w:spacing w:before="60" w:after="60" w:line="276" w:lineRule="auto"/>
        <w:ind w:left="360"/>
        <w:jc w:val="both"/>
        <w:rPr>
          <w:rFonts w:ascii="Sylfaen" w:hAnsi="Sylfaen"/>
          <w:b/>
          <w:lang w:val="ka-GE"/>
        </w:rPr>
      </w:pPr>
      <w:r w:rsidRPr="009F3FFF">
        <w:rPr>
          <w:rFonts w:ascii="Sylfaen" w:hAnsi="Sylfaen" w:cs="AcadNusx"/>
          <w:b/>
          <w:bCs/>
          <w:i/>
          <w:color w:val="174B8E" w:themeColor="accent2" w:themeShade="BF"/>
          <w:u w:val="single"/>
          <w:lang w:val="ka-GE"/>
        </w:rPr>
        <w:t>აღწერეთ</w:t>
      </w:r>
      <w:r w:rsidR="00450605">
        <w:rPr>
          <w:rFonts w:ascii="Sylfaen" w:hAnsi="Sylfaen" w:cs="AcadNusx"/>
          <w:b/>
          <w:bCs/>
          <w:lang w:val="ka-GE"/>
        </w:rPr>
        <w:t xml:space="preserve"> </w:t>
      </w:r>
      <w:r w:rsidRPr="009F3FFF">
        <w:rPr>
          <w:rFonts w:ascii="Sylfaen" w:hAnsi="Sylfaen" w:cs="AcadNusx"/>
          <w:b/>
          <w:bCs/>
          <w:lang w:val="ka-GE"/>
        </w:rPr>
        <w:t>პრობლემის მოგვარების</w:t>
      </w:r>
      <w:r w:rsidR="00450605">
        <w:rPr>
          <w:rFonts w:ascii="Sylfaen" w:hAnsi="Sylfaen" w:cs="AcadNusx"/>
          <w:b/>
          <w:bCs/>
          <w:lang w:val="ka-GE"/>
        </w:rPr>
        <w:t>ა</w:t>
      </w:r>
      <w:r w:rsidRPr="009F3FFF">
        <w:rPr>
          <w:rFonts w:ascii="Sylfaen" w:hAnsi="Sylfaen" w:cs="AcadNusx"/>
          <w:b/>
          <w:bCs/>
          <w:lang w:val="ka-GE"/>
        </w:rPr>
        <w:t xml:space="preserve">თვის საჭირო </w:t>
      </w:r>
      <w:r w:rsidRPr="009F3FFF">
        <w:rPr>
          <w:rFonts w:ascii="Sylfaen" w:hAnsi="Sylfaen" w:cs="AcadNusx"/>
          <w:b/>
          <w:bCs/>
          <w:i/>
          <w:color w:val="174B8E" w:themeColor="accent2" w:themeShade="BF"/>
          <w:u w:val="single"/>
          <w:lang w:val="ka-GE"/>
        </w:rPr>
        <w:t>აქტივობები და</w:t>
      </w:r>
      <w:r w:rsidR="00450605">
        <w:rPr>
          <w:rFonts w:ascii="Sylfaen" w:hAnsi="Sylfaen" w:cs="AcadNusx"/>
          <w:b/>
          <w:bCs/>
          <w:i/>
          <w:color w:val="174B8E" w:themeColor="accent2" w:themeShade="BF"/>
          <w:u w:val="single"/>
          <w:lang w:val="ka-GE"/>
        </w:rPr>
        <w:t xml:space="preserve"> </w:t>
      </w:r>
      <w:r w:rsidRPr="009F3FFF">
        <w:rPr>
          <w:rFonts w:ascii="Sylfaen" w:hAnsi="Sylfaen" w:cs="AcadNusx"/>
          <w:b/>
          <w:bCs/>
          <w:i/>
          <w:color w:val="174B8E" w:themeColor="accent2" w:themeShade="BF"/>
          <w:u w:val="single"/>
          <w:lang w:val="ka-GE"/>
        </w:rPr>
        <w:t>ვადები</w:t>
      </w:r>
      <w:r w:rsidR="009A175E" w:rsidRPr="009F3FFF">
        <w:rPr>
          <w:rFonts w:ascii="Sylfaen" w:hAnsi="Sylfaen" w:cs="AcadNusx"/>
          <w:b/>
          <w:bCs/>
          <w:lang w:val="ka-GE"/>
        </w:rPr>
        <w:t xml:space="preserve"> </w:t>
      </w:r>
      <w:r w:rsidR="009A175E" w:rsidRPr="009F3FFF">
        <w:rPr>
          <w:rFonts w:ascii="Sylfaen" w:hAnsi="Sylfaen" w:cs="AcadNusx"/>
          <w:b/>
          <w:bCs/>
          <w:i/>
          <w:lang w:val="ka-GE"/>
        </w:rPr>
        <w:t xml:space="preserve">- </w:t>
      </w:r>
      <w:proofErr w:type="spellStart"/>
      <w:r w:rsidR="009A175E" w:rsidRPr="009F3FFF">
        <w:rPr>
          <w:rFonts w:ascii="Sylfaen" w:hAnsi="Sylfaen"/>
          <w:b/>
          <w:i/>
        </w:rPr>
        <w:t>რა</w:t>
      </w:r>
      <w:proofErr w:type="spellEnd"/>
      <w:r w:rsidR="009A175E" w:rsidRPr="009F3FFF">
        <w:rPr>
          <w:rFonts w:ascii="Sylfaen" w:hAnsi="Sylfaen"/>
          <w:b/>
          <w:i/>
        </w:rPr>
        <w:t xml:space="preserve"> </w:t>
      </w:r>
      <w:proofErr w:type="spellStart"/>
      <w:r w:rsidR="009A175E" w:rsidRPr="009F3FFF">
        <w:rPr>
          <w:rFonts w:ascii="Sylfaen" w:hAnsi="Sylfaen"/>
          <w:b/>
          <w:i/>
        </w:rPr>
        <w:t>ნაბიჯები</w:t>
      </w:r>
      <w:proofErr w:type="spellEnd"/>
      <w:r w:rsidR="009A175E" w:rsidRPr="009F3FFF">
        <w:rPr>
          <w:rFonts w:ascii="Sylfaen" w:hAnsi="Sylfaen"/>
          <w:b/>
          <w:i/>
        </w:rPr>
        <w:t xml:space="preserve"> </w:t>
      </w:r>
      <w:proofErr w:type="spellStart"/>
      <w:r w:rsidR="009A175E" w:rsidRPr="009F3FFF">
        <w:rPr>
          <w:rFonts w:ascii="Sylfaen" w:hAnsi="Sylfaen"/>
          <w:b/>
          <w:i/>
        </w:rPr>
        <w:t>უნდა</w:t>
      </w:r>
      <w:proofErr w:type="spellEnd"/>
      <w:r w:rsidR="009A175E" w:rsidRPr="009F3FFF">
        <w:rPr>
          <w:rFonts w:ascii="Sylfaen" w:hAnsi="Sylfaen"/>
          <w:b/>
          <w:i/>
        </w:rPr>
        <w:t xml:space="preserve"> </w:t>
      </w:r>
      <w:proofErr w:type="spellStart"/>
      <w:r w:rsidR="009A175E" w:rsidRPr="009F3FFF">
        <w:rPr>
          <w:rFonts w:ascii="Sylfaen" w:hAnsi="Sylfaen"/>
          <w:b/>
          <w:i/>
        </w:rPr>
        <w:t>გადაიდგას</w:t>
      </w:r>
      <w:proofErr w:type="spellEnd"/>
      <w:r w:rsidR="009A175E" w:rsidRPr="009F3FFF">
        <w:rPr>
          <w:rFonts w:ascii="Sylfaen" w:hAnsi="Sylfaen"/>
          <w:b/>
          <w:i/>
        </w:rPr>
        <w:t xml:space="preserve">, </w:t>
      </w:r>
      <w:proofErr w:type="spellStart"/>
      <w:r w:rsidR="009A175E" w:rsidRPr="009F3FFF">
        <w:rPr>
          <w:rFonts w:ascii="Sylfaen" w:hAnsi="Sylfaen"/>
          <w:b/>
          <w:i/>
        </w:rPr>
        <w:t>როდის</w:t>
      </w:r>
      <w:proofErr w:type="spellEnd"/>
      <w:r w:rsidR="009A175E" w:rsidRPr="009F3FFF">
        <w:rPr>
          <w:rFonts w:ascii="Sylfaen" w:hAnsi="Sylfaen"/>
          <w:b/>
          <w:i/>
        </w:rPr>
        <w:t xml:space="preserve"> </w:t>
      </w:r>
      <w:proofErr w:type="spellStart"/>
      <w:r w:rsidR="009A175E" w:rsidRPr="009F3FFF">
        <w:rPr>
          <w:rFonts w:ascii="Sylfaen" w:hAnsi="Sylfaen"/>
          <w:b/>
          <w:i/>
        </w:rPr>
        <w:t>და</w:t>
      </w:r>
      <w:proofErr w:type="spellEnd"/>
      <w:r w:rsidR="009A175E" w:rsidRPr="009F3FFF">
        <w:rPr>
          <w:rFonts w:ascii="Sylfaen" w:hAnsi="Sylfaen"/>
          <w:b/>
          <w:i/>
        </w:rPr>
        <w:t xml:space="preserve"> </w:t>
      </w:r>
      <w:proofErr w:type="spellStart"/>
      <w:r w:rsidR="009A175E" w:rsidRPr="009F3FFF">
        <w:rPr>
          <w:rFonts w:ascii="Sylfaen" w:hAnsi="Sylfaen"/>
          <w:b/>
          <w:i/>
        </w:rPr>
        <w:t>როგორ</w:t>
      </w:r>
      <w:proofErr w:type="spellEnd"/>
      <w:r w:rsidR="009A175E" w:rsidRPr="009F3FFF">
        <w:rPr>
          <w:rFonts w:ascii="Sylfaen" w:hAnsi="Sylfaen"/>
          <w:b/>
          <w:i/>
        </w:rPr>
        <w:t xml:space="preserve"> </w:t>
      </w:r>
      <w:proofErr w:type="spellStart"/>
      <w:r w:rsidR="009A175E" w:rsidRPr="009F3FFF">
        <w:rPr>
          <w:rFonts w:ascii="Sylfaen" w:hAnsi="Sylfaen"/>
          <w:b/>
          <w:i/>
        </w:rPr>
        <w:t>უნდა</w:t>
      </w:r>
      <w:proofErr w:type="spellEnd"/>
      <w:r w:rsidR="009A175E" w:rsidRPr="009F3FFF">
        <w:rPr>
          <w:rFonts w:ascii="Sylfaen" w:hAnsi="Sylfaen"/>
          <w:b/>
          <w:i/>
        </w:rPr>
        <w:t xml:space="preserve"> </w:t>
      </w:r>
      <w:proofErr w:type="spellStart"/>
      <w:r w:rsidR="009A175E" w:rsidRPr="009F3FFF">
        <w:rPr>
          <w:rFonts w:ascii="Sylfaen" w:hAnsi="Sylfaen"/>
          <w:b/>
          <w:i/>
        </w:rPr>
        <w:t>განხორციელდეს</w:t>
      </w:r>
      <w:proofErr w:type="spellEnd"/>
      <w:r w:rsidR="009A175E" w:rsidRPr="009F3FFF">
        <w:rPr>
          <w:rFonts w:ascii="Sylfaen" w:hAnsi="Sylfaen"/>
          <w:b/>
          <w:i/>
        </w:rPr>
        <w:t xml:space="preserve"> </w:t>
      </w:r>
      <w:r w:rsidR="009A175E" w:rsidRPr="009F3FFF">
        <w:rPr>
          <w:rFonts w:ascii="Sylfaen" w:hAnsi="Sylfaen"/>
          <w:b/>
          <w:i/>
          <w:lang w:val="ka-GE"/>
        </w:rPr>
        <w:t>თქვენ მიერ</w:t>
      </w:r>
      <w:r w:rsidR="00450605">
        <w:rPr>
          <w:rFonts w:ascii="Sylfaen" w:hAnsi="Sylfaen"/>
          <w:b/>
          <w:i/>
          <w:lang w:val="ka-GE"/>
        </w:rPr>
        <w:t xml:space="preserve"> </w:t>
      </w:r>
      <w:proofErr w:type="spellStart"/>
      <w:r w:rsidR="009A175E" w:rsidRPr="009F3FFF">
        <w:rPr>
          <w:rFonts w:ascii="Sylfaen" w:hAnsi="Sylfaen"/>
          <w:b/>
          <w:i/>
        </w:rPr>
        <w:t>რეკომენდებული</w:t>
      </w:r>
      <w:proofErr w:type="spellEnd"/>
      <w:r w:rsidR="009A175E" w:rsidRPr="009F3FFF">
        <w:rPr>
          <w:rFonts w:ascii="Sylfaen" w:hAnsi="Sylfaen"/>
          <w:b/>
          <w:i/>
        </w:rPr>
        <w:t xml:space="preserve"> </w:t>
      </w:r>
      <w:r w:rsidR="009A175E" w:rsidRPr="009F3FFF">
        <w:rPr>
          <w:rFonts w:ascii="Sylfaen" w:hAnsi="Sylfaen"/>
          <w:b/>
          <w:i/>
          <w:lang w:val="ka-GE"/>
        </w:rPr>
        <w:t xml:space="preserve">აქტივობები. </w:t>
      </w:r>
      <w:r w:rsidR="009F3FFF" w:rsidRPr="009F3FFF">
        <w:rPr>
          <w:rFonts w:ascii="Sylfaen" w:hAnsi="Sylfaen" w:cs="AcadNusx"/>
          <w:b/>
          <w:bCs/>
          <w:i/>
          <w:color w:val="174B8E" w:themeColor="accent2" w:themeShade="BF"/>
          <w:u w:val="single"/>
          <w:lang w:val="ka-GE"/>
        </w:rPr>
        <w:t>აღწერეთ</w:t>
      </w:r>
      <w:r w:rsidR="00450605">
        <w:rPr>
          <w:rFonts w:ascii="Sylfaen" w:hAnsi="Sylfaen" w:cs="AcadNusx"/>
          <w:b/>
          <w:bCs/>
          <w:i/>
          <w:color w:val="174B8E" w:themeColor="accent2" w:themeShade="BF"/>
          <w:u w:val="single"/>
          <w:lang w:val="ka-GE"/>
        </w:rPr>
        <w:t xml:space="preserve"> </w:t>
      </w:r>
      <w:proofErr w:type="spellStart"/>
      <w:r w:rsidR="009A175E" w:rsidRPr="009F3FFF">
        <w:rPr>
          <w:rFonts w:ascii="Sylfaen" w:hAnsi="Sylfaen"/>
          <w:b/>
        </w:rPr>
        <w:t>მოსალოდნელი</w:t>
      </w:r>
      <w:proofErr w:type="spellEnd"/>
      <w:r w:rsidR="009A175E" w:rsidRPr="009F3FFF">
        <w:rPr>
          <w:rFonts w:ascii="Sylfaen" w:hAnsi="Sylfaen"/>
          <w:b/>
        </w:rPr>
        <w:t xml:space="preserve"> </w:t>
      </w:r>
      <w:proofErr w:type="spellStart"/>
      <w:r w:rsidR="009A175E" w:rsidRPr="009F3FFF">
        <w:rPr>
          <w:rFonts w:ascii="Sylfaen" w:hAnsi="Sylfaen"/>
          <w:i/>
          <w:color w:val="174B8E" w:themeColor="accent2" w:themeShade="BF"/>
          <w:u w:val="single"/>
        </w:rPr>
        <w:t>შედეგები</w:t>
      </w:r>
      <w:proofErr w:type="spellEnd"/>
      <w:r w:rsidR="009A175E" w:rsidRPr="009F3FFF">
        <w:rPr>
          <w:rFonts w:ascii="Sylfaen" w:hAnsi="Sylfaen"/>
          <w:i/>
          <w:color w:val="174B8E" w:themeColor="accent2" w:themeShade="BF"/>
          <w:u w:val="single"/>
        </w:rPr>
        <w:t xml:space="preserve"> </w:t>
      </w:r>
      <w:proofErr w:type="spellStart"/>
      <w:r w:rsidR="009A175E" w:rsidRPr="009F3FFF">
        <w:rPr>
          <w:rFonts w:ascii="Sylfaen" w:hAnsi="Sylfaen"/>
          <w:i/>
          <w:color w:val="174B8E" w:themeColor="accent2" w:themeShade="BF"/>
          <w:u w:val="single"/>
        </w:rPr>
        <w:t>და</w:t>
      </w:r>
      <w:proofErr w:type="spellEnd"/>
      <w:r w:rsidR="009A175E" w:rsidRPr="009F3FFF">
        <w:rPr>
          <w:rFonts w:ascii="Sylfaen" w:hAnsi="Sylfaen"/>
          <w:i/>
          <w:color w:val="174B8E" w:themeColor="accent2" w:themeShade="BF"/>
          <w:u w:val="single"/>
        </w:rPr>
        <w:t xml:space="preserve"> </w:t>
      </w:r>
      <w:proofErr w:type="spellStart"/>
      <w:r w:rsidR="009A175E" w:rsidRPr="009F3FFF">
        <w:rPr>
          <w:rFonts w:ascii="Sylfaen" w:hAnsi="Sylfaen"/>
          <w:i/>
          <w:color w:val="174B8E" w:themeColor="accent2" w:themeShade="BF"/>
          <w:u w:val="single"/>
        </w:rPr>
        <w:t>ინდიკატორები</w:t>
      </w:r>
      <w:proofErr w:type="spellEnd"/>
      <w:r w:rsidR="00405236" w:rsidRPr="00450605">
        <w:rPr>
          <w:rStyle w:val="FootnoteReference"/>
          <w:rFonts w:ascii="Sylfaen" w:hAnsi="Sylfaen"/>
          <w:i/>
          <w:color w:val="174B8E" w:themeColor="accent2" w:themeShade="BF"/>
        </w:rPr>
        <w:footnoteReference w:id="1"/>
      </w:r>
      <w:r w:rsidR="009A175E" w:rsidRPr="00450605">
        <w:rPr>
          <w:rFonts w:ascii="Sylfaen" w:hAnsi="Sylfaen"/>
          <w:i/>
          <w:color w:val="174B8E" w:themeColor="accent2" w:themeShade="BF"/>
          <w:lang w:val="ka-GE"/>
        </w:rPr>
        <w:t>,</w:t>
      </w:r>
      <w:r w:rsidR="009A175E" w:rsidRPr="009F3FFF">
        <w:rPr>
          <w:rFonts w:ascii="Sylfaen" w:hAnsi="Sylfaen"/>
          <w:b/>
          <w:lang w:val="ka-GE"/>
        </w:rPr>
        <w:t xml:space="preserve"> რომლებიც თქვენი შეთავ</w:t>
      </w:r>
      <w:r w:rsidR="009F3FFF" w:rsidRPr="009F3FFF">
        <w:rPr>
          <w:rFonts w:ascii="Sylfaen" w:hAnsi="Sylfaen"/>
          <w:b/>
          <w:lang w:val="ka-GE"/>
        </w:rPr>
        <w:t>ა</w:t>
      </w:r>
      <w:r w:rsidR="009A175E" w:rsidRPr="009F3FFF">
        <w:rPr>
          <w:rFonts w:ascii="Sylfaen" w:hAnsi="Sylfaen"/>
          <w:b/>
          <w:lang w:val="ka-GE"/>
        </w:rPr>
        <w:t>ზების ეფექტიანობას წარმოაჩენ</w:t>
      </w:r>
      <w:r w:rsidR="002438FA">
        <w:rPr>
          <w:rFonts w:ascii="Sylfaen" w:hAnsi="Sylfaen"/>
          <w:b/>
          <w:lang w:val="ka-GE"/>
        </w:rPr>
        <w:t>ს.</w:t>
      </w:r>
      <w:r w:rsidR="009A175E" w:rsidRPr="009F3FFF">
        <w:rPr>
          <w:rFonts w:ascii="Sylfaen" w:hAnsi="Sylfaen"/>
          <w:b/>
          <w:lang w:val="ka-GE"/>
        </w:rPr>
        <w:t xml:space="preserve"> </w:t>
      </w:r>
    </w:p>
    <w:p w:rsidR="0008151D" w:rsidRDefault="0008151D" w:rsidP="002438FA">
      <w:pPr>
        <w:pStyle w:val="ListParagraph"/>
        <w:spacing w:before="60" w:after="60" w:line="276" w:lineRule="auto"/>
        <w:ind w:left="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სასურველია</w:t>
      </w:r>
      <w:r w:rsidR="002438FA">
        <w:rPr>
          <w:rFonts w:ascii="Sylfaen" w:hAnsi="Sylfaen"/>
          <w:b/>
          <w:lang w:val="ka-GE"/>
        </w:rPr>
        <w:t xml:space="preserve">, </w:t>
      </w:r>
      <w:r>
        <w:rPr>
          <w:rFonts w:ascii="Sylfaen" w:hAnsi="Sylfaen"/>
          <w:b/>
          <w:lang w:val="ka-GE"/>
        </w:rPr>
        <w:t>აქტივობები, ვადები, შედეგები და ინდიკატორები ცხრილის სახით იყოს წარმოდგენილი</w:t>
      </w:r>
      <w:r w:rsidR="002438FA">
        <w:rPr>
          <w:rFonts w:ascii="Sylfaen" w:hAnsi="Sylfaen"/>
          <w:b/>
          <w:lang w:val="ka-GE"/>
        </w:rPr>
        <w:t>.</w:t>
      </w:r>
    </w:p>
    <w:p w:rsidR="0008151D" w:rsidRDefault="0008151D" w:rsidP="0008151D">
      <w:pPr>
        <w:pStyle w:val="ListParagraph"/>
        <w:spacing w:before="60" w:after="60" w:line="276" w:lineRule="auto"/>
        <w:ind w:left="469"/>
        <w:jc w:val="both"/>
        <w:rPr>
          <w:rFonts w:ascii="Sylfaen" w:hAnsi="Sylfaen"/>
          <w:b/>
          <w:lang w:val="ka-GE"/>
        </w:rPr>
      </w:pPr>
    </w:p>
    <w:p w:rsidR="0008151D" w:rsidRDefault="005A68DB" w:rsidP="0008151D">
      <w:pPr>
        <w:pStyle w:val="ListParagraph"/>
        <w:spacing w:before="60" w:after="60" w:line="276" w:lineRule="auto"/>
        <w:ind w:left="469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ნიმუში</w:t>
      </w:r>
      <w:r w:rsidR="002438FA">
        <w:rPr>
          <w:rFonts w:ascii="Sylfaen" w:hAnsi="Sylfaen"/>
          <w:b/>
          <w:lang w:val="ka-GE"/>
        </w:rPr>
        <w:t>:</w:t>
      </w:r>
    </w:p>
    <w:tbl>
      <w:tblPr>
        <w:tblStyle w:val="LightGrid-Accent4"/>
        <w:tblW w:w="0" w:type="auto"/>
        <w:tblLook w:val="0000"/>
      </w:tblPr>
      <w:tblGrid>
        <w:gridCol w:w="517"/>
        <w:gridCol w:w="1944"/>
        <w:gridCol w:w="1925"/>
        <w:gridCol w:w="2653"/>
        <w:gridCol w:w="2644"/>
      </w:tblGrid>
      <w:tr w:rsidR="0008151D" w:rsidTr="0008151D">
        <w:trPr>
          <w:cnfStyle w:val="000000100000"/>
        </w:trPr>
        <w:tc>
          <w:tcPr>
            <w:cnfStyle w:val="000010000000"/>
            <w:tcW w:w="517" w:type="dxa"/>
          </w:tcPr>
          <w:p w:rsidR="0008151D" w:rsidRDefault="005A68DB" w:rsidP="00D77001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1944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cnfStyle w:val="00000010000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აქტივობა</w:t>
            </w:r>
          </w:p>
        </w:tc>
        <w:tc>
          <w:tcPr>
            <w:cnfStyle w:val="000010000000"/>
            <w:tcW w:w="1925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ვადები</w:t>
            </w:r>
          </w:p>
        </w:tc>
        <w:tc>
          <w:tcPr>
            <w:tcW w:w="2653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cnfStyle w:val="00000010000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შედეგები</w:t>
            </w:r>
          </w:p>
        </w:tc>
        <w:tc>
          <w:tcPr>
            <w:cnfStyle w:val="000010000000"/>
            <w:tcW w:w="2644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შეფასების</w:t>
            </w:r>
          </w:p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ინდიკატორები</w:t>
            </w:r>
          </w:p>
        </w:tc>
      </w:tr>
      <w:tr w:rsidR="0008151D" w:rsidTr="0008151D">
        <w:trPr>
          <w:cnfStyle w:val="000000010000"/>
        </w:trPr>
        <w:tc>
          <w:tcPr>
            <w:cnfStyle w:val="000010000000"/>
            <w:tcW w:w="517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44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cnfStyle w:val="00000001000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cnfStyle w:val="000010000000"/>
            <w:tcW w:w="1925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653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cnfStyle w:val="00000001000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cnfStyle w:val="000010000000"/>
            <w:tcW w:w="2644" w:type="dxa"/>
          </w:tcPr>
          <w:p w:rsidR="0008151D" w:rsidRDefault="0008151D" w:rsidP="005A68DB">
            <w:pPr>
              <w:pStyle w:val="ListParagraph"/>
              <w:spacing w:before="60" w:after="60" w:line="276" w:lineRule="auto"/>
              <w:ind w:left="36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08151D" w:rsidTr="0008151D">
        <w:trPr>
          <w:cnfStyle w:val="000000100000"/>
        </w:trPr>
        <w:tc>
          <w:tcPr>
            <w:cnfStyle w:val="000010000000"/>
            <w:tcW w:w="517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44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cnfStyle w:val="00000010000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cnfStyle w:val="000010000000"/>
            <w:tcW w:w="1925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653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cnfStyle w:val="00000010000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cnfStyle w:val="000010000000"/>
            <w:tcW w:w="2644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08151D" w:rsidTr="0008151D">
        <w:trPr>
          <w:cnfStyle w:val="000000010000"/>
        </w:trPr>
        <w:tc>
          <w:tcPr>
            <w:cnfStyle w:val="000010000000"/>
            <w:tcW w:w="517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44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cnfStyle w:val="00000001000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cnfStyle w:val="000010000000"/>
            <w:tcW w:w="1925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653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cnfStyle w:val="00000001000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cnfStyle w:val="000010000000"/>
            <w:tcW w:w="2644" w:type="dxa"/>
          </w:tcPr>
          <w:p w:rsidR="0008151D" w:rsidRDefault="0008151D" w:rsidP="00D77001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08151D" w:rsidRDefault="0008151D" w:rsidP="0008151D">
      <w:pPr>
        <w:pStyle w:val="ListParagraph"/>
        <w:spacing w:before="60" w:after="60" w:line="276" w:lineRule="auto"/>
        <w:ind w:left="469"/>
        <w:jc w:val="both"/>
        <w:rPr>
          <w:rFonts w:ascii="Grigolia" w:hAnsi="Grigolia"/>
          <w:b/>
          <w:lang w:val="ka-GE"/>
        </w:rPr>
      </w:pPr>
    </w:p>
    <w:p w:rsidR="00596FAB" w:rsidRPr="009F3FFF" w:rsidRDefault="00596FAB" w:rsidP="009A175E">
      <w:pPr>
        <w:pStyle w:val="ListParagraph"/>
        <w:spacing w:before="60" w:after="60" w:line="276" w:lineRule="auto"/>
        <w:ind w:left="469"/>
        <w:jc w:val="both"/>
        <w:rPr>
          <w:rFonts w:ascii="Grigolia" w:hAnsi="Grigolia"/>
          <w:b/>
        </w:rPr>
      </w:pPr>
    </w:p>
    <w:p w:rsidR="00AB439B" w:rsidRPr="00695209" w:rsidRDefault="00AB439B" w:rsidP="009A175E">
      <w:pPr>
        <w:pStyle w:val="ListParagraph"/>
        <w:numPr>
          <w:ilvl w:val="0"/>
          <w:numId w:val="18"/>
        </w:numPr>
        <w:jc w:val="both"/>
        <w:rPr>
          <w:rFonts w:ascii="Sylfaen" w:hAnsi="Sylfaen" w:cs="AcadNusx"/>
          <w:b/>
          <w:bCs/>
          <w:color w:val="365F91"/>
          <w:sz w:val="22"/>
          <w:szCs w:val="22"/>
          <w:lang w:val="ka-GE"/>
        </w:rPr>
      </w:pPr>
      <w:r w:rsidRPr="00695209">
        <w:rPr>
          <w:rFonts w:ascii="Sylfaen" w:hAnsi="Sylfaen" w:cs="AcadNusx"/>
          <w:b/>
          <w:bCs/>
          <w:color w:val="365F91"/>
          <w:sz w:val="22"/>
          <w:szCs w:val="22"/>
          <w:lang w:val="ka-GE"/>
        </w:rPr>
        <w:t>ბ</w:t>
      </w:r>
      <w:r w:rsidR="00AE467D" w:rsidRPr="00695209">
        <w:rPr>
          <w:rFonts w:ascii="Sylfaen" w:hAnsi="Sylfaen" w:cs="AcadNusx"/>
          <w:b/>
          <w:bCs/>
          <w:color w:val="365F91"/>
          <w:sz w:val="22"/>
          <w:szCs w:val="22"/>
          <w:lang w:val="ka-GE"/>
        </w:rPr>
        <w:t>იუჯეტი</w:t>
      </w:r>
      <w:r w:rsidRPr="00695209">
        <w:rPr>
          <w:rFonts w:ascii="Sylfaen" w:hAnsi="Sylfaen" w:cs="AcadNusx"/>
          <w:b/>
          <w:bCs/>
          <w:color w:val="365F91"/>
          <w:sz w:val="22"/>
          <w:szCs w:val="22"/>
          <w:lang w:val="ka-GE"/>
        </w:rPr>
        <w:t xml:space="preserve"> </w:t>
      </w:r>
    </w:p>
    <w:p w:rsidR="00AB439B" w:rsidRPr="009F3FFF" w:rsidRDefault="009F3FFF" w:rsidP="00AE467D">
      <w:pPr>
        <w:ind w:firstLine="720"/>
        <w:jc w:val="both"/>
        <w:rPr>
          <w:rFonts w:ascii="Sylfaen" w:hAnsi="Sylfaen" w:cs="AcadNusx"/>
          <w:b/>
          <w:bCs/>
          <w:szCs w:val="20"/>
          <w:lang w:val="ka-GE"/>
        </w:rPr>
      </w:pPr>
      <w:r w:rsidRPr="00695209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  <w:t>წარმოადგინეთ</w:t>
      </w:r>
      <w:r>
        <w:rPr>
          <w:rFonts w:ascii="Sylfaen" w:hAnsi="Sylfaen" w:cs="AcadNusx"/>
          <w:b/>
          <w:bCs/>
          <w:szCs w:val="20"/>
          <w:lang w:val="ka-GE"/>
        </w:rPr>
        <w:t xml:space="preserve"> </w:t>
      </w:r>
      <w:r w:rsidR="00695209">
        <w:rPr>
          <w:rFonts w:ascii="Sylfaen" w:hAnsi="Sylfaen" w:cs="AcadNusx"/>
          <w:b/>
          <w:bCs/>
          <w:szCs w:val="20"/>
          <w:lang w:val="ka-GE"/>
        </w:rPr>
        <w:t>თ</w:t>
      </w:r>
      <w:r>
        <w:rPr>
          <w:rFonts w:ascii="Sylfaen" w:hAnsi="Sylfaen" w:cs="AcadNusx"/>
          <w:b/>
          <w:bCs/>
          <w:szCs w:val="20"/>
          <w:lang w:val="ka-GE"/>
        </w:rPr>
        <w:t>ქვენ მიერ შე</w:t>
      </w:r>
      <w:r w:rsidR="00695209">
        <w:rPr>
          <w:rFonts w:ascii="Sylfaen" w:hAnsi="Sylfaen" w:cs="AcadNusx"/>
          <w:b/>
          <w:bCs/>
          <w:szCs w:val="20"/>
          <w:lang w:val="ka-GE"/>
        </w:rPr>
        <w:t>მუშ</w:t>
      </w:r>
      <w:r>
        <w:rPr>
          <w:rFonts w:ascii="Sylfaen" w:hAnsi="Sylfaen" w:cs="AcadNusx"/>
          <w:b/>
          <w:bCs/>
          <w:szCs w:val="20"/>
          <w:lang w:val="ka-GE"/>
        </w:rPr>
        <w:t>ავებული გეგმის/პროექტის დეტალური ბიუჯეტი</w:t>
      </w:r>
      <w:r w:rsidR="00D16162">
        <w:rPr>
          <w:rFonts w:ascii="Sylfaen" w:hAnsi="Sylfaen" w:cs="AcadNusx"/>
          <w:b/>
          <w:bCs/>
          <w:szCs w:val="20"/>
          <w:lang w:val="ka-GE"/>
        </w:rPr>
        <w:t>, რომელიც პრობლემის დასაძლევად არის აუცილებელი.</w:t>
      </w:r>
      <w:r w:rsidRPr="009F3FFF">
        <w:rPr>
          <w:rFonts w:ascii="Sylfaen" w:hAnsi="Sylfaen" w:cs="AcadNusx"/>
          <w:b/>
          <w:bCs/>
          <w:szCs w:val="20"/>
          <w:lang w:val="ka-GE"/>
        </w:rPr>
        <w:t xml:space="preserve"> </w:t>
      </w:r>
      <w:r w:rsidR="00695209" w:rsidRPr="00695209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/>
        </w:rPr>
        <w:t>აღწერეთ</w:t>
      </w:r>
      <w:r w:rsidR="00695209" w:rsidRPr="00D16162">
        <w:rPr>
          <w:rFonts w:ascii="Sylfaen" w:hAnsi="Sylfaen" w:cs="AcadNusx"/>
          <w:b/>
          <w:bCs/>
          <w:i/>
          <w:color w:val="174B8E" w:themeColor="accent2" w:themeShade="BF"/>
          <w:szCs w:val="20"/>
          <w:lang w:val="ka-GE"/>
        </w:rPr>
        <w:t>,</w:t>
      </w:r>
      <w:r w:rsidR="00D16162">
        <w:rPr>
          <w:rFonts w:ascii="Sylfaen" w:hAnsi="Sylfaen" w:cs="AcadNusx"/>
          <w:b/>
          <w:bCs/>
          <w:i/>
          <w:color w:val="174B8E" w:themeColor="accent2" w:themeShade="BF"/>
          <w:szCs w:val="20"/>
          <w:lang w:val="ka-GE"/>
        </w:rPr>
        <w:t xml:space="preserve"> </w:t>
      </w:r>
      <w:r w:rsidR="00AB439B" w:rsidRPr="009F3FFF">
        <w:rPr>
          <w:rFonts w:ascii="Sylfaen" w:hAnsi="Sylfaen" w:cs="AcadNusx"/>
          <w:b/>
          <w:bCs/>
          <w:szCs w:val="20"/>
          <w:lang w:val="ka-GE"/>
        </w:rPr>
        <w:t>რა რესურსები</w:t>
      </w:r>
      <w:r w:rsidR="00A26F6C" w:rsidRPr="009F3FFF">
        <w:rPr>
          <w:rFonts w:ascii="Sylfaen" w:hAnsi="Sylfaen" w:cs="AcadNusx"/>
          <w:b/>
          <w:bCs/>
          <w:szCs w:val="20"/>
          <w:lang w:val="ka-GE"/>
        </w:rPr>
        <w:t>ა</w:t>
      </w:r>
      <w:r w:rsidR="00AB439B" w:rsidRPr="009F3FFF">
        <w:rPr>
          <w:rFonts w:ascii="Sylfaen" w:hAnsi="Sylfaen" w:cs="AcadNusx"/>
          <w:b/>
          <w:bCs/>
          <w:szCs w:val="20"/>
          <w:lang w:val="ka-GE"/>
        </w:rPr>
        <w:t xml:space="preserve"> საჭირო პრობლემის მოსაგვარებლად</w:t>
      </w:r>
      <w:r w:rsidR="00695209">
        <w:rPr>
          <w:rFonts w:ascii="Sylfaen" w:hAnsi="Sylfaen" w:cs="AcadNusx"/>
          <w:b/>
          <w:bCs/>
          <w:szCs w:val="20"/>
          <w:lang w:val="ka-GE"/>
        </w:rPr>
        <w:t>, რა ცვლილებები უნდა განხორცილედეს ბიუჯეტში</w:t>
      </w:r>
      <w:r w:rsidR="00D16162">
        <w:rPr>
          <w:rFonts w:ascii="Sylfaen" w:hAnsi="Sylfaen" w:cs="AcadNusx"/>
          <w:b/>
          <w:bCs/>
          <w:szCs w:val="20"/>
          <w:lang w:val="ka-GE"/>
        </w:rPr>
        <w:t xml:space="preserve"> </w:t>
      </w:r>
      <w:r w:rsidR="00695209">
        <w:rPr>
          <w:rFonts w:ascii="Sylfaen" w:hAnsi="Sylfaen" w:cs="AcadNusx"/>
          <w:b/>
          <w:bCs/>
          <w:szCs w:val="20"/>
          <w:lang w:val="ka-GE"/>
        </w:rPr>
        <w:t>ამ პრობლემის გადასაჭრელად</w:t>
      </w:r>
      <w:r w:rsidR="00D16162">
        <w:rPr>
          <w:rFonts w:ascii="Sylfaen" w:hAnsi="Sylfaen" w:cs="AcadNusx"/>
          <w:b/>
          <w:bCs/>
          <w:szCs w:val="20"/>
          <w:lang w:val="ka-GE"/>
        </w:rPr>
        <w:t xml:space="preserve"> </w:t>
      </w:r>
      <w:r w:rsidR="00695209">
        <w:rPr>
          <w:rFonts w:ascii="Sylfaen" w:hAnsi="Sylfaen" w:cs="AcadNusx"/>
          <w:b/>
          <w:bCs/>
          <w:szCs w:val="20"/>
          <w:lang w:val="ka-GE"/>
        </w:rPr>
        <w:t xml:space="preserve">და </w:t>
      </w:r>
      <w:r w:rsidR="00AB439B" w:rsidRPr="009F3FFF">
        <w:rPr>
          <w:rFonts w:ascii="Sylfaen" w:hAnsi="Sylfaen" w:cs="AcadNusx"/>
          <w:b/>
          <w:bCs/>
          <w:szCs w:val="20"/>
          <w:lang w:val="ka-GE"/>
        </w:rPr>
        <w:t xml:space="preserve"> როგორ შეიძლება აისახოს ის მუნიციპალიტეტის არსებულ ბიუჯეტში. </w:t>
      </w:r>
    </w:p>
    <w:p w:rsidR="005A68DB" w:rsidRPr="002D3A30" w:rsidRDefault="007D7372" w:rsidP="005A68DB">
      <w:pPr>
        <w:spacing w:before="60" w:after="60" w:line="276" w:lineRule="auto"/>
        <w:ind w:firstLine="360"/>
        <w:jc w:val="both"/>
        <w:rPr>
          <w:rFonts w:ascii="Sylfaen" w:hAnsi="Sylfaen"/>
          <w:b/>
          <w:i/>
          <w:szCs w:val="20"/>
          <w:lang w:val="ka-GE"/>
        </w:rPr>
      </w:pPr>
      <w:r w:rsidRPr="007D7372">
        <w:rPr>
          <w:rFonts w:ascii="Sylfaen" w:hAnsi="Sylfaen" w:cs="Sylfaen"/>
          <w:b/>
          <w:i/>
          <w:noProof/>
          <w:szCs w:val="20"/>
          <w:lang w:eastAsia="en-US"/>
        </w:rPr>
        <w:pict>
          <v:shape id="_x0000_s1030" type="#_x0000_t12" style="position:absolute;left:0;text-align:left;margin-left:9.65pt;margin-top:2.65pt;width:7.15pt;height:8.2pt;z-index:251666432" strokecolor="#5282be [2407]"/>
        </w:pict>
      </w:r>
      <w:r w:rsidR="00C631B2" w:rsidRPr="009F3FFF">
        <w:rPr>
          <w:rFonts w:ascii="Sylfaen" w:hAnsi="Sylfaen" w:cs="Sylfaen"/>
          <w:b/>
          <w:i/>
          <w:szCs w:val="20"/>
          <w:lang w:val="ka-GE"/>
        </w:rPr>
        <w:t xml:space="preserve"> </w:t>
      </w:r>
      <w:r w:rsidR="009F3FFF" w:rsidRPr="009F3FFF">
        <w:rPr>
          <w:rFonts w:ascii="Sylfaen" w:hAnsi="Sylfaen" w:cs="Sylfaen"/>
          <w:b/>
          <w:i/>
          <w:szCs w:val="20"/>
          <w:lang w:val="ka-GE"/>
        </w:rPr>
        <w:t xml:space="preserve"> </w:t>
      </w:r>
      <w:r w:rsidR="009A175E" w:rsidRPr="005A68DB">
        <w:rPr>
          <w:rFonts w:ascii="Sylfaen" w:hAnsi="Sylfaen" w:cs="Sylfaen"/>
          <w:b/>
          <w:i/>
          <w:szCs w:val="20"/>
          <w:lang w:val="ka-GE"/>
        </w:rPr>
        <w:t>ბ</w:t>
      </w:r>
      <w:r w:rsidR="009A175E" w:rsidRPr="005A68DB">
        <w:rPr>
          <w:rFonts w:ascii="Sylfaen" w:hAnsi="Sylfaen"/>
          <w:b/>
          <w:i/>
          <w:szCs w:val="20"/>
          <w:lang w:val="ka-GE"/>
        </w:rPr>
        <w:t>იუჯეტს თანდართული უნდა ჰქონდეს</w:t>
      </w:r>
      <w:r w:rsidR="00D16162">
        <w:rPr>
          <w:rFonts w:ascii="Sylfaen" w:hAnsi="Sylfaen"/>
          <w:b/>
          <w:i/>
          <w:szCs w:val="20"/>
          <w:lang w:val="ka-GE"/>
        </w:rPr>
        <w:t xml:space="preserve"> </w:t>
      </w:r>
      <w:proofErr w:type="spellStart"/>
      <w:r w:rsidR="005F0382" w:rsidRPr="005A68DB">
        <w:rPr>
          <w:rFonts w:ascii="Sylfaen" w:hAnsi="Sylfaen"/>
          <w:b/>
          <w:i/>
          <w:szCs w:val="20"/>
        </w:rPr>
        <w:t>მკაფიო</w:t>
      </w:r>
      <w:proofErr w:type="spellEnd"/>
      <w:r w:rsidR="005F0382" w:rsidRPr="005A68DB">
        <w:rPr>
          <w:rFonts w:ascii="Sylfaen" w:hAnsi="Sylfaen"/>
          <w:b/>
          <w:i/>
          <w:szCs w:val="20"/>
        </w:rPr>
        <w:t xml:space="preserve"> </w:t>
      </w:r>
      <w:proofErr w:type="spellStart"/>
      <w:r w:rsidR="005F0382" w:rsidRPr="005A68DB">
        <w:rPr>
          <w:rFonts w:ascii="Sylfaen" w:hAnsi="Sylfaen"/>
          <w:b/>
          <w:i/>
          <w:szCs w:val="20"/>
        </w:rPr>
        <w:t>ანალიზ</w:t>
      </w:r>
      <w:proofErr w:type="spellEnd"/>
      <w:r w:rsidR="009A175E" w:rsidRPr="005A68DB">
        <w:rPr>
          <w:rFonts w:ascii="Sylfaen" w:hAnsi="Sylfaen"/>
          <w:b/>
          <w:i/>
          <w:szCs w:val="20"/>
          <w:lang w:val="ka-GE"/>
        </w:rPr>
        <w:t>ი</w:t>
      </w:r>
      <w:r w:rsidR="005F0382" w:rsidRPr="005A68DB">
        <w:rPr>
          <w:rFonts w:ascii="Sylfaen" w:hAnsi="Sylfaen"/>
          <w:b/>
          <w:i/>
          <w:szCs w:val="20"/>
        </w:rPr>
        <w:t xml:space="preserve"> </w:t>
      </w:r>
      <w:proofErr w:type="spellStart"/>
      <w:r w:rsidR="005F0382" w:rsidRPr="005A68DB">
        <w:rPr>
          <w:rFonts w:ascii="Sylfaen" w:hAnsi="Sylfaen"/>
          <w:b/>
          <w:i/>
          <w:szCs w:val="20"/>
        </w:rPr>
        <w:t>იმისა</w:t>
      </w:r>
      <w:proofErr w:type="spellEnd"/>
      <w:r w:rsidR="005F0382" w:rsidRPr="005A68DB">
        <w:rPr>
          <w:rFonts w:ascii="Sylfaen" w:hAnsi="Sylfaen"/>
          <w:b/>
          <w:i/>
          <w:szCs w:val="20"/>
        </w:rPr>
        <w:t xml:space="preserve">, </w:t>
      </w:r>
      <w:proofErr w:type="spellStart"/>
      <w:r w:rsidR="005F0382" w:rsidRPr="005A68DB">
        <w:rPr>
          <w:rFonts w:ascii="Sylfaen" w:hAnsi="Sylfaen"/>
          <w:b/>
          <w:i/>
          <w:szCs w:val="20"/>
        </w:rPr>
        <w:t>თუ</w:t>
      </w:r>
      <w:proofErr w:type="spellEnd"/>
      <w:r w:rsidR="005F0382" w:rsidRPr="005A68DB">
        <w:rPr>
          <w:rFonts w:ascii="Sylfaen" w:hAnsi="Sylfaen"/>
          <w:b/>
          <w:i/>
          <w:szCs w:val="20"/>
        </w:rPr>
        <w:t xml:space="preserve"> </w:t>
      </w:r>
      <w:proofErr w:type="spellStart"/>
      <w:r w:rsidR="00D16162">
        <w:rPr>
          <w:rFonts w:ascii="Sylfaen" w:hAnsi="Sylfaen"/>
          <w:b/>
          <w:i/>
          <w:szCs w:val="20"/>
        </w:rPr>
        <w:t>ფინანსურ</w:t>
      </w:r>
      <w:proofErr w:type="spellEnd"/>
      <w:r w:rsidR="00D16162">
        <w:rPr>
          <w:rFonts w:ascii="Sylfaen" w:hAnsi="Sylfaen"/>
          <w:b/>
          <w:i/>
          <w:szCs w:val="20"/>
          <w:lang w:val="ka-GE"/>
        </w:rPr>
        <w:t xml:space="preserve">ი თვალსაზრისით </w:t>
      </w:r>
      <w:proofErr w:type="spellStart"/>
      <w:r w:rsidR="005F0382" w:rsidRPr="00D16162">
        <w:rPr>
          <w:rFonts w:ascii="Sylfaen" w:hAnsi="Sylfaen"/>
          <w:b/>
          <w:i/>
          <w:szCs w:val="20"/>
        </w:rPr>
        <w:t>რამდენად</w:t>
      </w:r>
      <w:proofErr w:type="spellEnd"/>
      <w:r w:rsidR="005F0382" w:rsidRPr="00D16162">
        <w:rPr>
          <w:rFonts w:ascii="Sylfaen" w:hAnsi="Sylfaen"/>
          <w:b/>
          <w:i/>
          <w:szCs w:val="20"/>
        </w:rPr>
        <w:t xml:space="preserve"> </w:t>
      </w:r>
      <w:r w:rsidR="009A175E" w:rsidRPr="00D16162">
        <w:rPr>
          <w:rFonts w:ascii="Sylfaen" w:hAnsi="Sylfaen"/>
          <w:b/>
          <w:i/>
          <w:szCs w:val="20"/>
          <w:lang w:val="ka-GE"/>
        </w:rPr>
        <w:t>რეალისტურია</w:t>
      </w:r>
      <w:r w:rsidR="00D16162" w:rsidRPr="00D16162">
        <w:rPr>
          <w:rFonts w:ascii="Sylfaen" w:hAnsi="Sylfaen"/>
          <w:b/>
          <w:i/>
          <w:szCs w:val="20"/>
          <w:lang w:val="ka-GE"/>
        </w:rPr>
        <w:t xml:space="preserve"> </w:t>
      </w:r>
      <w:r w:rsidR="009A175E" w:rsidRPr="00D16162">
        <w:rPr>
          <w:rFonts w:ascii="Sylfaen" w:hAnsi="Sylfaen"/>
          <w:b/>
          <w:i/>
          <w:szCs w:val="20"/>
          <w:lang w:val="ka-GE"/>
        </w:rPr>
        <w:t xml:space="preserve">შეთავაზება. </w:t>
      </w:r>
      <w:proofErr w:type="spellStart"/>
      <w:proofErr w:type="gramStart"/>
      <w:r w:rsidR="005A68DB" w:rsidRPr="00D16162">
        <w:rPr>
          <w:rFonts w:ascii="Sylfaen" w:hAnsi="Sylfaen" w:cs="Sylfaen"/>
          <w:i/>
        </w:rPr>
        <w:t>ბიუჯეტი</w:t>
      </w:r>
      <w:proofErr w:type="spellEnd"/>
      <w:proofErr w:type="gramEnd"/>
      <w:r w:rsidR="005A68DB" w:rsidRPr="00D16162">
        <w:rPr>
          <w:rFonts w:ascii="Sylfaen" w:hAnsi="Sylfaen"/>
          <w:i/>
        </w:rPr>
        <w:t xml:space="preserve"> </w:t>
      </w:r>
      <w:proofErr w:type="spellStart"/>
      <w:r w:rsidR="005A68DB" w:rsidRPr="00D16162">
        <w:rPr>
          <w:rFonts w:ascii="Sylfaen" w:hAnsi="Sylfaen" w:cs="Sylfaen"/>
          <w:i/>
        </w:rPr>
        <w:t>წარმოდგენილი</w:t>
      </w:r>
      <w:proofErr w:type="spellEnd"/>
      <w:r w:rsidR="005A68DB" w:rsidRPr="00D16162">
        <w:rPr>
          <w:rFonts w:ascii="Sylfaen" w:hAnsi="Sylfaen"/>
          <w:i/>
        </w:rPr>
        <w:t xml:space="preserve"> </w:t>
      </w:r>
      <w:proofErr w:type="spellStart"/>
      <w:r w:rsidR="005A68DB" w:rsidRPr="00D16162">
        <w:rPr>
          <w:rFonts w:ascii="Sylfaen" w:hAnsi="Sylfaen" w:cs="Sylfaen"/>
          <w:i/>
        </w:rPr>
        <w:t>უნდა</w:t>
      </w:r>
      <w:proofErr w:type="spellEnd"/>
      <w:r w:rsidR="005A68DB" w:rsidRPr="00D16162">
        <w:rPr>
          <w:rFonts w:ascii="Sylfaen" w:hAnsi="Sylfaen"/>
          <w:i/>
        </w:rPr>
        <w:t xml:space="preserve"> </w:t>
      </w:r>
      <w:proofErr w:type="spellStart"/>
      <w:r w:rsidR="005A68DB" w:rsidRPr="00D16162">
        <w:rPr>
          <w:rFonts w:ascii="Sylfaen" w:hAnsi="Sylfaen" w:cs="Sylfaen"/>
          <w:i/>
        </w:rPr>
        <w:t>იყოს</w:t>
      </w:r>
      <w:proofErr w:type="spellEnd"/>
      <w:r w:rsidR="005A68DB" w:rsidRPr="00D16162">
        <w:rPr>
          <w:rFonts w:ascii="Sylfaen" w:hAnsi="Sylfaen"/>
          <w:i/>
        </w:rPr>
        <w:t xml:space="preserve"> </w:t>
      </w:r>
      <w:proofErr w:type="spellStart"/>
      <w:r w:rsidR="005A68DB" w:rsidRPr="00D16162">
        <w:rPr>
          <w:rFonts w:ascii="Sylfaen" w:hAnsi="Sylfaen" w:cs="Sylfaen"/>
          <w:i/>
        </w:rPr>
        <w:t>ცხრილის</w:t>
      </w:r>
      <w:proofErr w:type="spellEnd"/>
      <w:r w:rsidR="005A68DB" w:rsidRPr="00D16162">
        <w:rPr>
          <w:rFonts w:ascii="Sylfaen" w:hAnsi="Sylfaen"/>
          <w:i/>
        </w:rPr>
        <w:t xml:space="preserve"> </w:t>
      </w:r>
      <w:proofErr w:type="spellStart"/>
      <w:r w:rsidR="005A68DB" w:rsidRPr="00D16162">
        <w:rPr>
          <w:rFonts w:ascii="Sylfaen" w:hAnsi="Sylfaen" w:cs="Sylfaen"/>
          <w:i/>
        </w:rPr>
        <w:t>სახით</w:t>
      </w:r>
      <w:proofErr w:type="spellEnd"/>
      <w:r w:rsidR="005A68DB" w:rsidRPr="00D16162">
        <w:rPr>
          <w:rFonts w:ascii="Sylfaen" w:hAnsi="Sylfaen"/>
          <w:i/>
        </w:rPr>
        <w:t xml:space="preserve">, </w:t>
      </w:r>
      <w:proofErr w:type="spellStart"/>
      <w:r w:rsidR="005A68DB" w:rsidRPr="00D16162">
        <w:rPr>
          <w:rFonts w:ascii="Sylfaen" w:hAnsi="Sylfaen" w:cs="Sylfaen"/>
          <w:i/>
        </w:rPr>
        <w:t>დასაბუთება</w:t>
      </w:r>
      <w:proofErr w:type="spellEnd"/>
      <w:r w:rsidR="005A68DB" w:rsidRPr="00D16162">
        <w:rPr>
          <w:rFonts w:ascii="Sylfaen" w:hAnsi="Sylfaen"/>
          <w:i/>
        </w:rPr>
        <w:t xml:space="preserve"> (</w:t>
      </w:r>
      <w:proofErr w:type="spellStart"/>
      <w:r w:rsidR="005A68DB" w:rsidRPr="00D16162">
        <w:rPr>
          <w:rFonts w:ascii="Sylfaen" w:hAnsi="Sylfaen" w:cs="Sylfaen"/>
          <w:i/>
        </w:rPr>
        <w:t>ანალიზი</w:t>
      </w:r>
      <w:proofErr w:type="spellEnd"/>
      <w:r w:rsidR="005A68DB" w:rsidRPr="00D16162">
        <w:rPr>
          <w:rFonts w:ascii="Sylfaen" w:hAnsi="Sylfaen"/>
          <w:i/>
        </w:rPr>
        <w:t>)</w:t>
      </w:r>
      <w:r w:rsidR="00D16162">
        <w:rPr>
          <w:rFonts w:ascii="Sylfaen" w:hAnsi="Sylfaen"/>
          <w:i/>
          <w:lang w:val="ka-GE"/>
        </w:rPr>
        <w:t xml:space="preserve"> </w:t>
      </w:r>
      <w:proofErr w:type="spellStart"/>
      <w:r w:rsidR="005A68DB" w:rsidRPr="00D16162">
        <w:rPr>
          <w:rFonts w:ascii="Sylfaen" w:hAnsi="Sylfaen" w:cs="Sylfaen"/>
          <w:i/>
        </w:rPr>
        <w:t>ნარატიული</w:t>
      </w:r>
      <w:proofErr w:type="spellEnd"/>
      <w:r w:rsidR="005A68DB" w:rsidRPr="00D16162">
        <w:rPr>
          <w:rFonts w:ascii="Sylfaen" w:hAnsi="Sylfaen"/>
          <w:i/>
        </w:rPr>
        <w:t xml:space="preserve"> </w:t>
      </w:r>
      <w:proofErr w:type="spellStart"/>
      <w:r w:rsidR="005A68DB" w:rsidRPr="00D16162">
        <w:rPr>
          <w:rFonts w:ascii="Sylfaen" w:hAnsi="Sylfaen" w:cs="Sylfaen"/>
          <w:i/>
        </w:rPr>
        <w:t>ფორმით</w:t>
      </w:r>
      <w:proofErr w:type="spellEnd"/>
      <w:r w:rsidR="005A68DB" w:rsidRPr="00D16162">
        <w:rPr>
          <w:rFonts w:ascii="Sylfaen" w:hAnsi="Sylfaen"/>
          <w:i/>
        </w:rPr>
        <w:t xml:space="preserve">. </w:t>
      </w:r>
      <w:proofErr w:type="spellStart"/>
      <w:proofErr w:type="gramStart"/>
      <w:r w:rsidR="005A68DB" w:rsidRPr="00D16162">
        <w:rPr>
          <w:rFonts w:ascii="Sylfaen" w:hAnsi="Sylfaen" w:cs="Sylfaen"/>
          <w:b/>
          <w:i/>
        </w:rPr>
        <w:t>ბიუჯეტის</w:t>
      </w:r>
      <w:proofErr w:type="spellEnd"/>
      <w:proofErr w:type="gramEnd"/>
      <w:r w:rsidR="005A68DB" w:rsidRPr="00D16162">
        <w:rPr>
          <w:rFonts w:ascii="Sylfaen" w:hAnsi="Sylfaen"/>
          <w:b/>
          <w:i/>
        </w:rPr>
        <w:t xml:space="preserve"> </w:t>
      </w:r>
      <w:proofErr w:type="spellStart"/>
      <w:r w:rsidR="005A68DB" w:rsidRPr="00D16162">
        <w:rPr>
          <w:rFonts w:ascii="Sylfaen" w:hAnsi="Sylfaen" w:cs="Sylfaen"/>
          <w:b/>
          <w:i/>
        </w:rPr>
        <w:t>მუხლები</w:t>
      </w:r>
      <w:proofErr w:type="spellEnd"/>
      <w:r w:rsidR="005A68DB" w:rsidRPr="00D16162">
        <w:rPr>
          <w:rFonts w:ascii="Sylfaen" w:hAnsi="Sylfaen"/>
          <w:b/>
          <w:i/>
        </w:rPr>
        <w:t xml:space="preserve"> </w:t>
      </w:r>
      <w:proofErr w:type="spellStart"/>
      <w:r w:rsidR="005A68DB" w:rsidRPr="00D16162">
        <w:rPr>
          <w:rFonts w:ascii="Sylfaen" w:hAnsi="Sylfaen" w:cs="Sylfaen"/>
          <w:b/>
          <w:i/>
        </w:rPr>
        <w:t>რეალურად</w:t>
      </w:r>
      <w:proofErr w:type="spellEnd"/>
      <w:r w:rsidR="005A68DB" w:rsidRPr="00D16162">
        <w:rPr>
          <w:rFonts w:ascii="Sylfaen" w:hAnsi="Sylfaen"/>
          <w:b/>
          <w:i/>
        </w:rPr>
        <w:t xml:space="preserve"> </w:t>
      </w:r>
      <w:proofErr w:type="spellStart"/>
      <w:r w:rsidR="005A68DB" w:rsidRPr="00D16162">
        <w:rPr>
          <w:rFonts w:ascii="Sylfaen" w:hAnsi="Sylfaen" w:cs="Sylfaen"/>
          <w:b/>
          <w:i/>
        </w:rPr>
        <w:t>არსებული</w:t>
      </w:r>
      <w:proofErr w:type="spellEnd"/>
      <w:r w:rsidR="005A68DB" w:rsidRPr="00D16162">
        <w:rPr>
          <w:rFonts w:ascii="Sylfaen" w:hAnsi="Sylfaen"/>
          <w:b/>
          <w:i/>
        </w:rPr>
        <w:t xml:space="preserve"> </w:t>
      </w:r>
      <w:r w:rsidR="005A68DB" w:rsidRPr="00D16162">
        <w:rPr>
          <w:rFonts w:ascii="Sylfaen" w:hAnsi="Sylfaen" w:cs="Sylfaen"/>
          <w:b/>
          <w:i/>
        </w:rPr>
        <w:t>ღ</w:t>
      </w:r>
      <w:r w:rsidR="00D16162">
        <w:rPr>
          <w:rFonts w:ascii="Sylfaen" w:hAnsi="Sylfaen" w:cs="Sylfaen"/>
          <w:b/>
          <w:i/>
          <w:lang w:val="ka-GE"/>
        </w:rPr>
        <w:t>ი</w:t>
      </w:r>
      <w:proofErr w:type="spellStart"/>
      <w:r w:rsidR="005A68DB" w:rsidRPr="00D16162">
        <w:rPr>
          <w:rFonts w:ascii="Sylfaen" w:hAnsi="Sylfaen" w:cs="Sylfaen"/>
          <w:b/>
          <w:i/>
        </w:rPr>
        <w:t>რებულების</w:t>
      </w:r>
      <w:proofErr w:type="spellEnd"/>
      <w:r w:rsidR="005A68DB" w:rsidRPr="00D16162">
        <w:rPr>
          <w:rFonts w:ascii="Sylfaen" w:hAnsi="Sylfaen"/>
          <w:b/>
          <w:i/>
        </w:rPr>
        <w:t xml:space="preserve"> </w:t>
      </w:r>
      <w:proofErr w:type="spellStart"/>
      <w:r w:rsidR="005A68DB" w:rsidRPr="00D16162">
        <w:rPr>
          <w:rFonts w:ascii="Sylfaen" w:hAnsi="Sylfaen" w:cs="Sylfaen"/>
          <w:b/>
          <w:i/>
        </w:rPr>
        <w:t>ამსახველი</w:t>
      </w:r>
      <w:proofErr w:type="spellEnd"/>
      <w:r w:rsidR="00D16162">
        <w:rPr>
          <w:rFonts w:ascii="Sylfaen" w:hAnsi="Sylfaen" w:cs="Sylfaen"/>
          <w:b/>
          <w:i/>
          <w:lang w:val="ka-GE"/>
        </w:rPr>
        <w:t xml:space="preserve"> </w:t>
      </w:r>
      <w:proofErr w:type="spellStart"/>
      <w:r w:rsidR="00D16162" w:rsidRPr="00D16162">
        <w:rPr>
          <w:rFonts w:ascii="Sylfaen" w:hAnsi="Sylfaen" w:cs="Sylfaen"/>
          <w:b/>
          <w:i/>
        </w:rPr>
        <w:t>უნდა</w:t>
      </w:r>
      <w:proofErr w:type="spellEnd"/>
      <w:r w:rsidR="00D16162" w:rsidRPr="00D16162">
        <w:rPr>
          <w:rFonts w:ascii="Sylfaen" w:hAnsi="Sylfaen"/>
          <w:b/>
          <w:i/>
        </w:rPr>
        <w:t xml:space="preserve"> </w:t>
      </w:r>
      <w:proofErr w:type="spellStart"/>
      <w:r w:rsidR="00D16162" w:rsidRPr="00D16162">
        <w:rPr>
          <w:rFonts w:ascii="Sylfaen" w:hAnsi="Sylfaen" w:cs="Sylfaen"/>
          <w:b/>
          <w:i/>
        </w:rPr>
        <w:t>იყოს</w:t>
      </w:r>
      <w:proofErr w:type="spellEnd"/>
      <w:r w:rsidR="005A68DB" w:rsidRPr="00D16162">
        <w:rPr>
          <w:rFonts w:ascii="Sylfaen" w:hAnsi="Sylfaen"/>
          <w:b/>
          <w:i/>
        </w:rPr>
        <w:t>.</w:t>
      </w:r>
    </w:p>
    <w:p w:rsidR="005A68DB" w:rsidRDefault="005A68DB" w:rsidP="005A68DB">
      <w:pPr>
        <w:spacing w:before="60" w:after="60" w:line="276" w:lineRule="auto"/>
        <w:ind w:firstLine="360"/>
        <w:jc w:val="both"/>
        <w:rPr>
          <w:rFonts w:ascii="Sylfaen" w:hAnsi="Sylfaen"/>
          <w:b/>
          <w:szCs w:val="20"/>
          <w:lang w:val="ka-GE"/>
        </w:rPr>
      </w:pPr>
    </w:p>
    <w:p w:rsidR="005A68DB" w:rsidRDefault="005A68DB" w:rsidP="005A68DB">
      <w:pPr>
        <w:pStyle w:val="bheader"/>
        <w:spacing w:before="0" w:beforeAutospacing="0" w:after="0" w:afterAutospacing="0"/>
        <w:jc w:val="both"/>
        <w:rPr>
          <w:color w:val="365F91"/>
          <w:sz w:val="28"/>
          <w:szCs w:val="24"/>
          <w:lang w:val="ka-GE"/>
        </w:rPr>
      </w:pPr>
      <w:r>
        <w:rPr>
          <w:rFonts w:cs="AcadNusx"/>
          <w:i/>
          <w:color w:val="auto"/>
          <w:lang w:val="ka-GE" w:eastAsia="ru-RU"/>
        </w:rPr>
        <w:t>*სასურველია, II თავი არ აღემატებოდეს 5 გვერდს.</w:t>
      </w:r>
    </w:p>
    <w:p w:rsidR="00AE467D" w:rsidRDefault="00AE467D" w:rsidP="005F0382">
      <w:pPr>
        <w:jc w:val="both"/>
        <w:rPr>
          <w:rFonts w:ascii="Sylfaen" w:hAnsi="Sylfaen" w:cs="AcadNusx"/>
          <w:b/>
          <w:bCs/>
          <w:lang w:val="ka-GE" w:eastAsia="ru-RU"/>
        </w:rPr>
      </w:pPr>
    </w:p>
    <w:p w:rsidR="005A68DB" w:rsidRDefault="005A68DB" w:rsidP="005F0382">
      <w:pPr>
        <w:jc w:val="both"/>
        <w:rPr>
          <w:rFonts w:ascii="Sylfaen" w:hAnsi="Sylfaen" w:cs="AcadNusx"/>
          <w:b/>
          <w:bCs/>
          <w:lang w:val="ka-GE" w:eastAsia="ru-RU"/>
        </w:rPr>
      </w:pPr>
    </w:p>
    <w:p w:rsidR="005A68DB" w:rsidRDefault="005A68DB" w:rsidP="005F0382">
      <w:pPr>
        <w:jc w:val="both"/>
        <w:rPr>
          <w:rFonts w:ascii="Sylfaen" w:hAnsi="Sylfaen" w:cs="AcadNusx"/>
          <w:b/>
          <w:bCs/>
          <w:lang w:val="ka-GE" w:eastAsia="ru-RU"/>
        </w:rPr>
      </w:pPr>
    </w:p>
    <w:p w:rsidR="005A68DB" w:rsidRDefault="005A68DB" w:rsidP="005F0382">
      <w:pPr>
        <w:jc w:val="both"/>
        <w:rPr>
          <w:rFonts w:ascii="Sylfaen" w:hAnsi="Sylfaen" w:cs="AcadNusx"/>
          <w:b/>
          <w:bCs/>
          <w:lang w:val="ka-GE" w:eastAsia="ru-RU"/>
        </w:rPr>
      </w:pPr>
    </w:p>
    <w:p w:rsidR="005A68DB" w:rsidRDefault="005A68DB" w:rsidP="005F0382">
      <w:pPr>
        <w:jc w:val="both"/>
        <w:rPr>
          <w:rFonts w:ascii="Sylfaen" w:hAnsi="Sylfaen" w:cs="AcadNusx"/>
          <w:b/>
          <w:bCs/>
          <w:lang w:val="ka-GE" w:eastAsia="ru-RU"/>
        </w:rPr>
      </w:pPr>
    </w:p>
    <w:p w:rsidR="005A68DB" w:rsidRDefault="005A68DB" w:rsidP="005F0382">
      <w:pPr>
        <w:jc w:val="both"/>
        <w:rPr>
          <w:rFonts w:ascii="Sylfaen" w:hAnsi="Sylfaen" w:cs="AcadNusx"/>
          <w:b/>
          <w:bCs/>
          <w:lang w:val="ka-GE" w:eastAsia="ru-RU"/>
        </w:rPr>
      </w:pPr>
    </w:p>
    <w:p w:rsidR="005A68DB" w:rsidRDefault="005A68DB" w:rsidP="005F0382">
      <w:pPr>
        <w:jc w:val="both"/>
        <w:rPr>
          <w:rFonts w:ascii="Sylfaen" w:hAnsi="Sylfaen" w:cs="AcadNusx"/>
          <w:b/>
          <w:bCs/>
          <w:lang w:val="ka-GE" w:eastAsia="ru-RU"/>
        </w:rPr>
      </w:pPr>
    </w:p>
    <w:p w:rsidR="005A68DB" w:rsidRDefault="005A68DB" w:rsidP="005F0382">
      <w:pPr>
        <w:jc w:val="both"/>
        <w:rPr>
          <w:rFonts w:ascii="Sylfaen" w:hAnsi="Sylfaen" w:cs="AcadNusx"/>
          <w:b/>
          <w:bCs/>
          <w:lang w:val="ka-GE" w:eastAsia="ru-RU"/>
        </w:rPr>
      </w:pPr>
    </w:p>
    <w:p w:rsidR="005A68DB" w:rsidRDefault="005A68DB" w:rsidP="005F0382">
      <w:pPr>
        <w:jc w:val="both"/>
        <w:rPr>
          <w:rFonts w:ascii="Sylfaen" w:hAnsi="Sylfaen" w:cs="AcadNusx"/>
          <w:b/>
          <w:bCs/>
          <w:lang w:val="ka-GE" w:eastAsia="ru-RU"/>
        </w:rPr>
      </w:pPr>
    </w:p>
    <w:p w:rsidR="005A68DB" w:rsidRDefault="005A68DB" w:rsidP="005F0382">
      <w:pPr>
        <w:jc w:val="both"/>
        <w:rPr>
          <w:rFonts w:ascii="Sylfaen" w:hAnsi="Sylfaen" w:cs="AcadNusx"/>
          <w:b/>
          <w:bCs/>
          <w:lang w:val="ka-GE" w:eastAsia="ru-RU"/>
        </w:rPr>
      </w:pPr>
    </w:p>
    <w:p w:rsidR="005A68DB" w:rsidRDefault="005A68DB" w:rsidP="005F0382">
      <w:pPr>
        <w:jc w:val="both"/>
        <w:rPr>
          <w:rFonts w:ascii="Sylfaen" w:hAnsi="Sylfaen" w:cs="AcadNusx"/>
          <w:b/>
          <w:bCs/>
          <w:lang w:val="ka-GE" w:eastAsia="ru-RU"/>
        </w:rPr>
      </w:pPr>
    </w:p>
    <w:p w:rsidR="005A68DB" w:rsidRDefault="005A68DB" w:rsidP="005F0382">
      <w:pPr>
        <w:jc w:val="both"/>
        <w:rPr>
          <w:rFonts w:ascii="Sylfaen" w:hAnsi="Sylfaen" w:cs="AcadNusx"/>
          <w:b/>
          <w:bCs/>
          <w:lang w:val="ka-GE" w:eastAsia="ru-RU"/>
        </w:rPr>
      </w:pPr>
    </w:p>
    <w:p w:rsidR="005A68DB" w:rsidRPr="005A68DB" w:rsidRDefault="005A68DB" w:rsidP="005F0382">
      <w:pPr>
        <w:jc w:val="both"/>
        <w:rPr>
          <w:rFonts w:ascii="Sylfaen" w:hAnsi="Sylfaen" w:cs="AcadNusx"/>
          <w:b/>
          <w:bCs/>
          <w:lang w:val="ka-GE" w:eastAsia="ru-RU"/>
        </w:rPr>
      </w:pPr>
    </w:p>
    <w:p w:rsidR="00AE467D" w:rsidRPr="005F0382" w:rsidRDefault="00A26F6C" w:rsidP="005F0382">
      <w:pPr>
        <w:pStyle w:val="bheader"/>
        <w:numPr>
          <w:ilvl w:val="0"/>
          <w:numId w:val="8"/>
        </w:numPr>
        <w:spacing w:before="0" w:beforeAutospacing="0" w:after="0" w:afterAutospacing="0"/>
        <w:ind w:left="360" w:hanging="360"/>
        <w:jc w:val="center"/>
        <w:rPr>
          <w:color w:val="174B8E" w:themeColor="accent1" w:themeShade="BF"/>
          <w:sz w:val="28"/>
          <w:szCs w:val="24"/>
        </w:rPr>
      </w:pPr>
      <w:proofErr w:type="spellStart"/>
      <w:r w:rsidRPr="005F0382">
        <w:rPr>
          <w:color w:val="174B8E" w:themeColor="accent1" w:themeShade="BF"/>
          <w:sz w:val="28"/>
          <w:szCs w:val="24"/>
        </w:rPr>
        <w:lastRenderedPageBreak/>
        <w:t>მუნიციპალიტეტის</w:t>
      </w:r>
      <w:proofErr w:type="spellEnd"/>
      <w:r w:rsidRPr="005F0382">
        <w:rPr>
          <w:color w:val="174B8E" w:themeColor="accent1" w:themeShade="BF"/>
          <w:sz w:val="28"/>
          <w:szCs w:val="24"/>
        </w:rPr>
        <w:t xml:space="preserve"> </w:t>
      </w:r>
      <w:proofErr w:type="spellStart"/>
      <w:r w:rsidRPr="005F0382">
        <w:rPr>
          <w:color w:val="174B8E" w:themeColor="accent1" w:themeShade="BF"/>
          <w:sz w:val="28"/>
          <w:szCs w:val="24"/>
        </w:rPr>
        <w:t>ბიუჯეტი</w:t>
      </w:r>
      <w:proofErr w:type="spellEnd"/>
      <w:r w:rsidR="00695209">
        <w:rPr>
          <w:color w:val="174B8E" w:themeColor="accent1" w:themeShade="BF"/>
          <w:sz w:val="28"/>
          <w:szCs w:val="24"/>
          <w:lang w:val="ka-GE"/>
        </w:rPr>
        <w:t xml:space="preserve"> 2016</w:t>
      </w:r>
    </w:p>
    <w:p w:rsidR="005F0382" w:rsidRDefault="005F0382" w:rsidP="00A03BA8">
      <w:pPr>
        <w:spacing w:before="120" w:after="60"/>
        <w:rPr>
          <w:rFonts w:ascii="Sylfaen" w:eastAsia="Arial Unicode MS" w:hAnsi="Sylfaen" w:cs="AcadNusx"/>
          <w:b/>
          <w:bCs/>
          <w:szCs w:val="20"/>
          <w:lang w:val="ka-GE" w:eastAsia="ru-RU"/>
        </w:rPr>
      </w:pPr>
    </w:p>
    <w:p w:rsidR="00405236" w:rsidRDefault="005F0382" w:rsidP="00F35BB6">
      <w:pPr>
        <w:spacing w:before="60" w:after="60"/>
        <w:ind w:firstLine="472"/>
        <w:rPr>
          <w:rFonts w:ascii="Sylfaen" w:hAnsi="Sylfaen"/>
          <w:b/>
          <w:szCs w:val="22"/>
          <w:lang w:val="ka-GE"/>
        </w:rPr>
      </w:pPr>
      <w:r w:rsidRPr="00695209">
        <w:rPr>
          <w:rFonts w:ascii="Sylfaen" w:hAnsi="Sylfaen" w:cs="AcadNusx"/>
          <w:b/>
          <w:bCs/>
          <w:szCs w:val="20"/>
          <w:lang w:val="ka-GE" w:eastAsia="ru-RU"/>
        </w:rPr>
        <w:t>ამ ნაწილში შეეცადეთ</w:t>
      </w:r>
      <w:r w:rsidR="00F4155D">
        <w:rPr>
          <w:rFonts w:ascii="Sylfaen" w:hAnsi="Sylfaen" w:cs="AcadNusx"/>
          <w:b/>
          <w:bCs/>
          <w:szCs w:val="20"/>
          <w:lang w:val="ka-GE" w:eastAsia="ru-RU"/>
        </w:rPr>
        <w:t xml:space="preserve"> </w:t>
      </w:r>
      <w:r w:rsidRPr="00F4155D">
        <w:rPr>
          <w:rFonts w:ascii="Sylfaen" w:hAnsi="Sylfaen"/>
          <w:b/>
          <w:i/>
          <w:color w:val="174B8E" w:themeColor="accent2" w:themeShade="BF"/>
          <w:szCs w:val="20"/>
          <w:u w:val="single"/>
          <w:lang w:val="sv-SE"/>
        </w:rPr>
        <w:t>მუნიციპალიტეტის განვითარების</w:t>
      </w:r>
      <w:r w:rsidR="00596FAB" w:rsidRPr="00F4155D">
        <w:rPr>
          <w:rFonts w:ascii="Sylfaen" w:hAnsi="Sylfaen"/>
          <w:b/>
          <w:i/>
          <w:color w:val="174B8E" w:themeColor="accent2" w:themeShade="BF"/>
          <w:szCs w:val="20"/>
          <w:u w:val="single"/>
          <w:lang w:val="ka-GE"/>
        </w:rPr>
        <w:t xml:space="preserve"> </w:t>
      </w:r>
      <w:r w:rsidR="00F4155D" w:rsidRPr="00F4155D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 w:eastAsia="ru-RU"/>
        </w:rPr>
        <w:t>თქვენ მიერ წარმოდგენილი</w:t>
      </w:r>
      <w:r w:rsidR="00F4155D">
        <w:rPr>
          <w:rFonts w:ascii="Sylfaen" w:hAnsi="Sylfaen" w:cs="AcadNusx"/>
          <w:b/>
          <w:bCs/>
          <w:i/>
          <w:color w:val="174B8E" w:themeColor="accent2" w:themeShade="BF"/>
          <w:szCs w:val="20"/>
          <w:u w:val="single"/>
          <w:lang w:val="ka-GE" w:eastAsia="ru-RU"/>
        </w:rPr>
        <w:t xml:space="preserve"> </w:t>
      </w:r>
      <w:r w:rsidR="00596FAB" w:rsidRPr="00F4155D">
        <w:rPr>
          <w:rFonts w:ascii="Sylfaen" w:hAnsi="Sylfaen"/>
          <w:b/>
          <w:i/>
          <w:color w:val="174B8E" w:themeColor="accent2" w:themeShade="BF"/>
          <w:szCs w:val="20"/>
          <w:u w:val="single"/>
          <w:lang w:val="ka-GE"/>
        </w:rPr>
        <w:t>ზოგადი</w:t>
      </w:r>
      <w:r w:rsidR="00F4155D" w:rsidRPr="00F4155D">
        <w:rPr>
          <w:rFonts w:ascii="Sylfaen" w:hAnsi="Sylfaen"/>
          <w:b/>
          <w:i/>
          <w:color w:val="174B8E" w:themeColor="accent2" w:themeShade="BF"/>
          <w:szCs w:val="20"/>
          <w:u w:val="single"/>
          <w:lang w:val="ka-GE"/>
        </w:rPr>
        <w:t xml:space="preserve"> </w:t>
      </w:r>
      <w:r w:rsidR="009A175E" w:rsidRPr="00F4155D">
        <w:rPr>
          <w:rFonts w:ascii="Sylfaen" w:hAnsi="Sylfaen"/>
          <w:b/>
          <w:i/>
          <w:color w:val="174B8E" w:themeColor="accent2" w:themeShade="BF"/>
          <w:szCs w:val="20"/>
          <w:u w:val="single"/>
          <w:lang w:val="sv-SE"/>
        </w:rPr>
        <w:t>გეგმ</w:t>
      </w:r>
      <w:r w:rsidR="009A175E" w:rsidRPr="00F4155D">
        <w:rPr>
          <w:rFonts w:ascii="Sylfaen" w:hAnsi="Sylfaen"/>
          <w:b/>
          <w:i/>
          <w:color w:val="174B8E" w:themeColor="accent2" w:themeShade="BF"/>
          <w:szCs w:val="20"/>
          <w:u w:val="single"/>
          <w:lang w:val="ka-GE"/>
        </w:rPr>
        <w:t>ის</w:t>
      </w:r>
      <w:r w:rsidRPr="00F4155D">
        <w:rPr>
          <w:rFonts w:ascii="Sylfaen" w:hAnsi="Sylfaen"/>
          <w:b/>
          <w:i/>
          <w:color w:val="174B8E" w:themeColor="accent2" w:themeShade="BF"/>
          <w:szCs w:val="20"/>
          <w:u w:val="single"/>
          <w:lang w:val="sv-SE"/>
        </w:rPr>
        <w:t xml:space="preserve"> </w:t>
      </w:r>
      <w:r w:rsidR="00596FAB" w:rsidRPr="00F4155D">
        <w:rPr>
          <w:rFonts w:ascii="Sylfaen" w:hAnsi="Sylfaen"/>
          <w:b/>
          <w:i/>
          <w:color w:val="174B8E" w:themeColor="accent2" w:themeShade="BF"/>
          <w:szCs w:val="20"/>
          <w:u w:val="single"/>
          <w:lang w:val="ka-GE"/>
        </w:rPr>
        <w:t xml:space="preserve"> შესაბამისად</w:t>
      </w:r>
      <w:r w:rsidR="00D16162">
        <w:rPr>
          <w:rFonts w:ascii="Sylfaen" w:hAnsi="Sylfaen"/>
          <w:b/>
          <w:szCs w:val="20"/>
          <w:lang w:val="ka-GE"/>
        </w:rPr>
        <w:t xml:space="preserve"> </w:t>
      </w:r>
      <w:r w:rsidR="00E452A8">
        <w:rPr>
          <w:rFonts w:ascii="Sylfaen" w:hAnsi="Sylfaen"/>
          <w:b/>
          <w:szCs w:val="20"/>
          <w:lang w:val="ka-GE"/>
        </w:rPr>
        <w:t>(</w:t>
      </w:r>
      <w:r w:rsidR="00695209" w:rsidRPr="00695209">
        <w:rPr>
          <w:rFonts w:ascii="Sylfaen" w:hAnsi="Sylfaen"/>
          <w:b/>
          <w:szCs w:val="20"/>
          <w:lang w:val="ka-GE"/>
        </w:rPr>
        <w:t>თავი</w:t>
      </w:r>
      <w:r w:rsidR="00267FD5">
        <w:rPr>
          <w:rFonts w:ascii="Sylfaen" w:hAnsi="Sylfaen"/>
          <w:b/>
          <w:szCs w:val="20"/>
          <w:lang w:val="ka-GE"/>
        </w:rPr>
        <w:t xml:space="preserve"> </w:t>
      </w:r>
      <w:r w:rsidR="00695209" w:rsidRPr="00695209">
        <w:rPr>
          <w:rFonts w:ascii="Sylfaen" w:hAnsi="Sylfaen"/>
          <w:b/>
          <w:szCs w:val="20"/>
        </w:rPr>
        <w:t>I</w:t>
      </w:r>
      <w:r w:rsidR="00695209" w:rsidRPr="00695209">
        <w:rPr>
          <w:rFonts w:ascii="Sylfaen" w:hAnsi="Sylfaen"/>
          <w:b/>
          <w:szCs w:val="20"/>
          <w:lang w:val="ka-GE"/>
        </w:rPr>
        <w:t>)</w:t>
      </w:r>
      <w:r w:rsidR="00472EBB">
        <w:rPr>
          <w:rFonts w:ascii="Sylfaen" w:hAnsi="Sylfaen"/>
          <w:b/>
          <w:szCs w:val="20"/>
          <w:lang w:val="ka-GE"/>
        </w:rPr>
        <w:t>,</w:t>
      </w:r>
      <w:r w:rsidR="00695209" w:rsidRPr="00695209">
        <w:rPr>
          <w:rFonts w:ascii="Sylfaen" w:hAnsi="Sylfaen"/>
          <w:b/>
          <w:szCs w:val="20"/>
          <w:lang w:val="ka-GE"/>
        </w:rPr>
        <w:t xml:space="preserve"> </w:t>
      </w:r>
      <w:r w:rsidR="00695209" w:rsidRPr="00695209">
        <w:rPr>
          <w:rFonts w:ascii="Sylfaen" w:hAnsi="Sylfaen"/>
          <w:b/>
          <w:szCs w:val="20"/>
          <w:lang w:val="sv-SE"/>
        </w:rPr>
        <w:t xml:space="preserve">მუნიციპალიტეტის </w:t>
      </w:r>
      <w:r w:rsidR="00695209" w:rsidRPr="00695209">
        <w:rPr>
          <w:rFonts w:ascii="Sylfaen" w:hAnsi="Sylfaen"/>
          <w:b/>
          <w:szCs w:val="20"/>
          <w:lang w:val="ka-GE"/>
        </w:rPr>
        <w:t xml:space="preserve">2016 წლის </w:t>
      </w:r>
      <w:r w:rsidR="00596FAB" w:rsidRPr="00695209">
        <w:rPr>
          <w:rFonts w:ascii="Sylfaen" w:hAnsi="Sylfaen"/>
          <w:b/>
          <w:szCs w:val="20"/>
          <w:lang w:val="sv-SE"/>
        </w:rPr>
        <w:t>ბიუჯეტის</w:t>
      </w:r>
      <w:r w:rsidR="00596FAB" w:rsidRPr="00695209">
        <w:rPr>
          <w:rFonts w:ascii="Sylfaen" w:hAnsi="Sylfaen"/>
          <w:b/>
          <w:szCs w:val="20"/>
          <w:lang w:val="ka-GE"/>
        </w:rPr>
        <w:t xml:space="preserve"> მონახაზი</w:t>
      </w:r>
      <w:r w:rsidR="00F4155D">
        <w:rPr>
          <w:rFonts w:ascii="Sylfaen" w:hAnsi="Sylfaen"/>
          <w:b/>
          <w:szCs w:val="20"/>
          <w:lang w:val="ka-GE"/>
        </w:rPr>
        <w:t xml:space="preserve"> </w:t>
      </w:r>
      <w:r w:rsidR="00F4155D" w:rsidRPr="00695209">
        <w:rPr>
          <w:rFonts w:ascii="Sylfaen" w:hAnsi="Sylfaen"/>
          <w:b/>
          <w:szCs w:val="20"/>
          <w:lang w:val="ka-GE"/>
        </w:rPr>
        <w:t>გააკეთოთ</w:t>
      </w:r>
      <w:r w:rsidR="00596FAB" w:rsidRPr="00695209">
        <w:rPr>
          <w:rFonts w:ascii="Sylfaen" w:hAnsi="Sylfaen"/>
          <w:b/>
          <w:szCs w:val="20"/>
          <w:lang w:val="ka-GE"/>
        </w:rPr>
        <w:t>.</w:t>
      </w:r>
      <w:r w:rsidR="00E452A8" w:rsidRPr="00267FD5">
        <w:rPr>
          <w:rFonts w:ascii="Sylfaen" w:hAnsi="Sylfaen"/>
          <w:b/>
          <w:sz w:val="24"/>
          <w:lang w:val="ka-GE"/>
        </w:rPr>
        <w:t xml:space="preserve"> </w:t>
      </w:r>
      <w:r w:rsidR="00E452A8">
        <w:rPr>
          <w:rFonts w:ascii="Sylfaen" w:hAnsi="Sylfaen"/>
          <w:b/>
          <w:szCs w:val="20"/>
          <w:lang w:val="ka-GE"/>
        </w:rPr>
        <w:br/>
      </w:r>
    </w:p>
    <w:p w:rsidR="00405236" w:rsidRDefault="00405236" w:rsidP="00405236">
      <w:pPr>
        <w:spacing w:before="60" w:after="60"/>
        <w:ind w:firstLine="472"/>
        <w:jc w:val="both"/>
        <w:rPr>
          <w:rFonts w:ascii="Sylfaen" w:hAnsi="Sylfaen"/>
          <w:b/>
          <w:i/>
          <w:szCs w:val="22"/>
          <w:lang w:val="ka-GE"/>
        </w:rPr>
      </w:pPr>
      <w:r>
        <w:rPr>
          <w:rFonts w:ascii="Sylfaen" w:hAnsi="Sylfaen"/>
          <w:b/>
          <w:szCs w:val="22"/>
          <w:lang w:val="ka-GE"/>
        </w:rPr>
        <w:t>განვითარების ზოგად გეგმაში</w:t>
      </w:r>
      <w:r w:rsidR="00F4155D">
        <w:rPr>
          <w:rFonts w:ascii="Sylfaen" w:hAnsi="Sylfaen"/>
          <w:b/>
          <w:szCs w:val="22"/>
          <w:lang w:val="ka-GE"/>
        </w:rPr>
        <w:t>, თქვენ</w:t>
      </w:r>
      <w:r>
        <w:rPr>
          <w:rFonts w:ascii="Sylfaen" w:hAnsi="Sylfaen"/>
          <w:b/>
          <w:szCs w:val="22"/>
          <w:lang w:val="ka-GE"/>
        </w:rPr>
        <w:t xml:space="preserve"> მიერ პრიორიტეტად მიჩნეული მიმართულების</w:t>
      </w:r>
      <w:r w:rsidR="00F4155D">
        <w:rPr>
          <w:rFonts w:ascii="Sylfaen" w:hAnsi="Sylfaen"/>
          <w:b/>
          <w:szCs w:val="22"/>
          <w:lang w:val="ka-GE"/>
        </w:rPr>
        <w:t xml:space="preserve"> დაფინანსების გარდა, </w:t>
      </w:r>
      <w:r>
        <w:rPr>
          <w:rFonts w:ascii="Sylfaen" w:hAnsi="Sylfaen"/>
          <w:b/>
          <w:szCs w:val="22"/>
          <w:lang w:val="ka-GE"/>
        </w:rPr>
        <w:t>უნდა ჩანდეს სხვა, თვითმმართველობისათვის აუცილებელი საქმიანობის ბიუჯეტირებაც</w:t>
      </w:r>
      <w:r w:rsidR="00634A78">
        <w:rPr>
          <w:rFonts w:ascii="Sylfaen" w:hAnsi="Sylfaen"/>
          <w:b/>
          <w:szCs w:val="22"/>
          <w:lang w:val="ka-GE"/>
        </w:rPr>
        <w:t>.</w:t>
      </w:r>
      <w:r>
        <w:rPr>
          <w:rFonts w:ascii="Sylfaen" w:hAnsi="Sylfaen"/>
          <w:b/>
          <w:szCs w:val="22"/>
          <w:lang w:val="ka-GE"/>
        </w:rPr>
        <w:t xml:space="preserve"> </w:t>
      </w:r>
    </w:p>
    <w:p w:rsidR="00A03BA8" w:rsidRPr="00695209" w:rsidRDefault="00A03BA8" w:rsidP="00596FAB">
      <w:pPr>
        <w:spacing w:before="120" w:after="60"/>
        <w:ind w:firstLine="360"/>
        <w:jc w:val="both"/>
        <w:rPr>
          <w:rFonts w:ascii="Grigolia" w:hAnsi="Grigolia"/>
          <w:b/>
          <w:szCs w:val="20"/>
          <w:lang w:val="ka-GE"/>
        </w:rPr>
      </w:pPr>
    </w:p>
    <w:p w:rsidR="005A68DB" w:rsidRPr="00634A78" w:rsidRDefault="005A68DB" w:rsidP="005A68DB">
      <w:pPr>
        <w:spacing w:before="120" w:after="60"/>
        <w:ind w:firstLine="360"/>
        <w:jc w:val="both"/>
        <w:rPr>
          <w:rFonts w:ascii="Sylfaen" w:hAnsi="Sylfaen"/>
          <w:b/>
          <w:szCs w:val="20"/>
          <w:lang w:val="ka-GE"/>
        </w:rPr>
      </w:pPr>
      <w:r w:rsidRPr="00634A78">
        <w:rPr>
          <w:rFonts w:ascii="Sylfaen" w:hAnsi="Sylfaen"/>
          <w:b/>
          <w:szCs w:val="20"/>
          <w:lang w:val="ka-GE"/>
        </w:rPr>
        <w:t>ბიუჯეტს უნდა გააჩნდეს პროგრამული სახე და</w:t>
      </w:r>
      <w:r w:rsidR="00472EBB">
        <w:rPr>
          <w:rFonts w:ascii="Sylfaen" w:hAnsi="Sylfaen"/>
          <w:b/>
          <w:szCs w:val="20"/>
          <w:lang w:val="ka-GE"/>
        </w:rPr>
        <w:t xml:space="preserve"> </w:t>
      </w:r>
      <w:r w:rsidRPr="00634A78">
        <w:rPr>
          <w:rFonts w:ascii="Sylfaen" w:hAnsi="Sylfaen"/>
          <w:b/>
          <w:szCs w:val="20"/>
          <w:lang w:val="ka-GE"/>
        </w:rPr>
        <w:t>უნდა მოიცავდეს:</w:t>
      </w:r>
    </w:p>
    <w:p w:rsidR="005A68DB" w:rsidRPr="00634A78" w:rsidRDefault="005A68DB" w:rsidP="005A68DB">
      <w:pPr>
        <w:pStyle w:val="ListParagraph"/>
        <w:numPr>
          <w:ilvl w:val="0"/>
          <w:numId w:val="21"/>
        </w:numPr>
        <w:spacing w:before="120" w:after="60"/>
        <w:jc w:val="both"/>
        <w:rPr>
          <w:rFonts w:ascii="Grigolia" w:hAnsi="Grigolia"/>
          <w:b/>
          <w:lang w:val="ka-GE"/>
        </w:rPr>
      </w:pPr>
      <w:r w:rsidRPr="00634A78">
        <w:rPr>
          <w:rFonts w:ascii="Sylfaen" w:hAnsi="Sylfaen" w:cs="Sylfaen"/>
          <w:b/>
          <w:lang w:val="ka-GE"/>
        </w:rPr>
        <w:t>მუნიციპალიტეტის</w:t>
      </w:r>
      <w:r w:rsidRPr="00634A78">
        <w:rPr>
          <w:rFonts w:ascii="Sylfaen" w:hAnsi="Sylfaen"/>
          <w:b/>
          <w:lang w:val="ka-GE"/>
        </w:rPr>
        <w:t xml:space="preserve"> შემოსულობებს</w:t>
      </w:r>
      <w:bookmarkStart w:id="0" w:name="_GoBack"/>
      <w:bookmarkEnd w:id="0"/>
      <w:r w:rsidR="00472EBB">
        <w:rPr>
          <w:rFonts w:ascii="Sylfaen" w:hAnsi="Sylfaen"/>
          <w:b/>
          <w:lang w:val="ka-GE"/>
        </w:rPr>
        <w:t>;</w:t>
      </w:r>
      <w:r w:rsidRPr="00634A78">
        <w:rPr>
          <w:rFonts w:ascii="Sylfaen" w:hAnsi="Sylfaen"/>
          <w:b/>
          <w:lang w:val="ka-GE"/>
        </w:rPr>
        <w:t xml:space="preserve"> </w:t>
      </w:r>
    </w:p>
    <w:p w:rsidR="005A68DB" w:rsidRPr="00634A78" w:rsidRDefault="005A68DB" w:rsidP="005A68DB">
      <w:pPr>
        <w:pStyle w:val="ListParagraph"/>
        <w:numPr>
          <w:ilvl w:val="0"/>
          <w:numId w:val="21"/>
        </w:numPr>
        <w:spacing w:before="120" w:after="60"/>
        <w:jc w:val="both"/>
        <w:rPr>
          <w:rFonts w:ascii="Grigolia" w:hAnsi="Grigolia"/>
          <w:b/>
          <w:lang w:val="ka-GE"/>
        </w:rPr>
      </w:pPr>
      <w:r w:rsidRPr="00634A78">
        <w:rPr>
          <w:rFonts w:ascii="Sylfaen" w:hAnsi="Sylfaen" w:cs="Sylfaen"/>
          <w:b/>
          <w:lang w:val="ka-GE"/>
        </w:rPr>
        <w:t>მუნიციპალიტეტის გადასახდელებს</w:t>
      </w:r>
      <w:r w:rsidR="00472EBB">
        <w:rPr>
          <w:rFonts w:ascii="Sylfaen" w:hAnsi="Sylfaen" w:cs="Sylfaen"/>
          <w:b/>
          <w:lang w:val="ka-GE"/>
        </w:rPr>
        <w:t>;</w:t>
      </w:r>
    </w:p>
    <w:p w:rsidR="005A68DB" w:rsidRPr="00634A78" w:rsidRDefault="005A68DB" w:rsidP="005A68DB">
      <w:pPr>
        <w:pStyle w:val="ListParagraph"/>
        <w:numPr>
          <w:ilvl w:val="0"/>
          <w:numId w:val="21"/>
        </w:numPr>
        <w:spacing w:before="120" w:after="60"/>
        <w:jc w:val="both"/>
        <w:rPr>
          <w:rFonts w:ascii="Grigolia" w:hAnsi="Grigolia"/>
          <w:b/>
          <w:lang w:val="ka-GE"/>
        </w:rPr>
      </w:pPr>
      <w:r w:rsidRPr="00634A78">
        <w:rPr>
          <w:rFonts w:ascii="Sylfaen" w:hAnsi="Sylfaen"/>
          <w:b/>
          <w:lang w:val="ka-GE"/>
        </w:rPr>
        <w:t>ბიუჯეტის პრიორიტეტებს</w:t>
      </w:r>
      <w:r w:rsidR="00472EBB">
        <w:rPr>
          <w:rFonts w:ascii="Sylfaen" w:hAnsi="Sylfaen"/>
          <w:b/>
          <w:lang w:val="ka-GE"/>
        </w:rPr>
        <w:t>ა</w:t>
      </w:r>
      <w:r w:rsidRPr="00634A78">
        <w:rPr>
          <w:rFonts w:ascii="Sylfaen" w:hAnsi="Sylfaen"/>
          <w:b/>
          <w:lang w:val="ka-GE"/>
        </w:rPr>
        <w:t xml:space="preserve"> და პროგრამებს</w:t>
      </w:r>
      <w:r w:rsidR="00472EBB">
        <w:rPr>
          <w:rFonts w:ascii="Sylfaen" w:hAnsi="Sylfaen"/>
          <w:b/>
          <w:lang w:val="ka-GE"/>
        </w:rPr>
        <w:t>.</w:t>
      </w:r>
    </w:p>
    <w:p w:rsidR="00695209" w:rsidRDefault="005A68DB" w:rsidP="005A68DB">
      <w:pPr>
        <w:spacing w:before="60" w:after="60"/>
        <w:ind w:firstLine="472"/>
        <w:jc w:val="both"/>
        <w:rPr>
          <w:rFonts w:ascii="Sylfaen" w:hAnsi="Sylfaen"/>
          <w:b/>
          <w:lang w:val="ka-GE"/>
        </w:rPr>
      </w:pPr>
      <w:r w:rsidRPr="00634A78">
        <w:rPr>
          <w:rFonts w:ascii="Sylfaen" w:hAnsi="Sylfaen"/>
          <w:b/>
          <w:lang w:val="ka-GE"/>
        </w:rPr>
        <w:t>გაითვალისწინეთ, რომ არ არის აუცილებელი მუნიციპალიტეტის 2016 წლის ბიუჯეტი</w:t>
      </w:r>
      <w:r w:rsidR="00472EBB">
        <w:rPr>
          <w:rFonts w:ascii="Sylfaen" w:hAnsi="Sylfaen"/>
          <w:b/>
          <w:lang w:val="ka-GE"/>
        </w:rPr>
        <w:t xml:space="preserve"> </w:t>
      </w:r>
      <w:r w:rsidRPr="00634A78">
        <w:rPr>
          <w:rFonts w:ascii="Sylfaen" w:hAnsi="Sylfaen"/>
          <w:b/>
          <w:lang w:val="ka-GE"/>
        </w:rPr>
        <w:t>არსებული</w:t>
      </w:r>
      <w:r w:rsidR="00472EBB">
        <w:rPr>
          <w:rFonts w:ascii="Sylfaen" w:hAnsi="Sylfaen"/>
          <w:b/>
          <w:lang w:val="ka-GE"/>
        </w:rPr>
        <w:t xml:space="preserve"> </w:t>
      </w:r>
      <w:r w:rsidRPr="00634A78">
        <w:rPr>
          <w:rFonts w:ascii="Sylfaen" w:hAnsi="Sylfaen"/>
          <w:b/>
          <w:lang w:val="ka-GE"/>
        </w:rPr>
        <w:t>საბიუჯეტო კოდექსის გათვალისწინებით</w:t>
      </w:r>
      <w:r w:rsidR="00472EBB">
        <w:rPr>
          <w:rFonts w:ascii="Sylfaen" w:hAnsi="Sylfaen"/>
          <w:b/>
          <w:lang w:val="ka-GE"/>
        </w:rPr>
        <w:t xml:space="preserve"> </w:t>
      </w:r>
      <w:r w:rsidR="00472EBB" w:rsidRPr="00634A78">
        <w:rPr>
          <w:rFonts w:ascii="Sylfaen" w:hAnsi="Sylfaen"/>
          <w:b/>
          <w:lang w:val="ka-GE"/>
        </w:rPr>
        <w:t>იყოს</w:t>
      </w:r>
      <w:r w:rsidR="00472EBB">
        <w:rPr>
          <w:rFonts w:ascii="Sylfaen" w:hAnsi="Sylfaen"/>
          <w:b/>
          <w:lang w:val="ka-GE"/>
        </w:rPr>
        <w:t xml:space="preserve"> </w:t>
      </w:r>
      <w:r w:rsidR="00472EBB" w:rsidRPr="00634A78">
        <w:rPr>
          <w:rFonts w:ascii="Sylfaen" w:hAnsi="Sylfaen"/>
          <w:b/>
          <w:lang w:val="ka-GE"/>
        </w:rPr>
        <w:t>შედგენილი</w:t>
      </w:r>
      <w:r w:rsidRPr="00634A78">
        <w:rPr>
          <w:rFonts w:ascii="Sylfaen" w:hAnsi="Sylfaen"/>
          <w:b/>
          <w:lang w:val="ka-GE"/>
        </w:rPr>
        <w:t>, მთავარია</w:t>
      </w:r>
      <w:r w:rsidR="00405236" w:rsidRPr="00634A78">
        <w:rPr>
          <w:rFonts w:ascii="Sylfaen" w:hAnsi="Sylfaen"/>
          <w:b/>
          <w:lang w:val="ka-GE"/>
        </w:rPr>
        <w:t>,</w:t>
      </w:r>
      <w:r w:rsidRPr="00634A78">
        <w:rPr>
          <w:rFonts w:ascii="Sylfaen" w:hAnsi="Sylfaen"/>
          <w:b/>
          <w:lang w:val="ka-GE"/>
        </w:rPr>
        <w:t xml:space="preserve"> შეიცავდეს ზემოთ ჩამოთვლილ პარამეტრებს.</w:t>
      </w:r>
      <w:r w:rsidR="00405236">
        <w:rPr>
          <w:rFonts w:ascii="Sylfaen" w:hAnsi="Sylfaen"/>
          <w:b/>
          <w:lang w:val="ka-GE"/>
        </w:rPr>
        <w:t xml:space="preserve"> </w:t>
      </w:r>
    </w:p>
    <w:p w:rsidR="00634A78" w:rsidRDefault="00634A78" w:rsidP="005A68DB">
      <w:pPr>
        <w:spacing w:before="60" w:after="60"/>
        <w:ind w:firstLine="47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634A78" w:rsidRPr="00634A78" w:rsidRDefault="00634A78" w:rsidP="00634A78">
      <w:pPr>
        <w:spacing w:before="60" w:after="60"/>
        <w:ind w:firstLine="472"/>
        <w:jc w:val="both"/>
        <w:rPr>
          <w:rFonts w:ascii="Sylfaen" w:hAnsi="Sylfaen"/>
          <w:b/>
          <w:sz w:val="18"/>
          <w:szCs w:val="18"/>
          <w:lang w:val="ka-GE"/>
        </w:rPr>
      </w:pPr>
      <w:r w:rsidRPr="00634A78">
        <w:rPr>
          <w:rFonts w:ascii="Sylfaen" w:hAnsi="Sylfaen"/>
          <w:b/>
          <w:i/>
          <w:sz w:val="18"/>
          <w:szCs w:val="18"/>
          <w:lang w:val="ka-GE"/>
        </w:rPr>
        <w:t>ბ</w:t>
      </w:r>
      <w:r>
        <w:rPr>
          <w:rFonts w:ascii="Sylfaen" w:hAnsi="Sylfaen"/>
          <w:b/>
          <w:i/>
          <w:sz w:val="18"/>
          <w:szCs w:val="18"/>
          <w:lang w:val="ka-GE"/>
        </w:rPr>
        <w:t>ი</w:t>
      </w:r>
      <w:r w:rsidRPr="00634A78">
        <w:rPr>
          <w:rFonts w:ascii="Sylfaen" w:hAnsi="Sylfaen"/>
          <w:b/>
          <w:i/>
          <w:sz w:val="18"/>
          <w:szCs w:val="18"/>
          <w:lang w:val="ka-GE"/>
        </w:rPr>
        <w:t>უჯეტში გათვალისწინებული უნდა</w:t>
      </w:r>
      <w:r w:rsidR="00472EBB">
        <w:rPr>
          <w:rFonts w:ascii="Sylfaen" w:hAnsi="Sylfaen"/>
          <w:b/>
          <w:i/>
          <w:sz w:val="18"/>
          <w:szCs w:val="18"/>
          <w:lang w:val="ka-GE"/>
        </w:rPr>
        <w:t xml:space="preserve"> </w:t>
      </w:r>
      <w:r w:rsidRPr="00634A78">
        <w:rPr>
          <w:rFonts w:ascii="Sylfaen" w:hAnsi="Sylfaen"/>
          <w:b/>
          <w:i/>
          <w:sz w:val="18"/>
          <w:szCs w:val="18"/>
          <w:lang w:val="ka-GE"/>
        </w:rPr>
        <w:t>იყოს მიმდინარე ხარჯები</w:t>
      </w:r>
      <w:r w:rsidR="007D7372" w:rsidRPr="007D7372">
        <w:rPr>
          <w:rFonts w:ascii="Sylfaen" w:hAnsi="Sylfaen"/>
          <w:b/>
          <w:i/>
          <w:sz w:val="18"/>
          <w:szCs w:val="18"/>
          <w:lang w:val="ka-GE"/>
        </w:rPr>
        <w:pict>
          <v:shape id="_x0000_s1036" type="#_x0000_t12" style="position:absolute;left:0;text-align:left;margin-left:6.2pt;margin-top:3.25pt;width:7.15pt;height:8.2pt;z-index:251670528;mso-position-horizontal-relative:text;mso-position-vertical-relative:text" strokecolor="#5282be [2407]"/>
        </w:pict>
      </w:r>
      <w:r w:rsidRPr="00634A78">
        <w:rPr>
          <w:rFonts w:ascii="Sylfaen" w:hAnsi="Sylfaen"/>
          <w:b/>
          <w:i/>
          <w:sz w:val="18"/>
          <w:szCs w:val="18"/>
          <w:lang w:val="ka-GE"/>
        </w:rPr>
        <w:t>. თუ მუნიციპალიტეტის ბიუჯეტი 10 მლნ. ლარია, არ შეიძლება მთელი თანხა რომელიმე პრიორიტეტული საქმიანობის - მაგალითად, 30-40 კმ სიგრძის საგზაო ინფრასტრუქტურის რეაბილიტაციას მოხმარდეს. ბიუჯეტში უნდა ჩანდეს თვითმმართველობის ადმინისტრაციის საქმიანობისა და სხვა (წყალმომარაგება, საბავშვო ბაღების ფუნქციონირება და ა.</w:t>
      </w:r>
      <w:r w:rsidR="00472EBB">
        <w:rPr>
          <w:rFonts w:ascii="Sylfaen" w:hAnsi="Sylfaen"/>
          <w:b/>
          <w:i/>
          <w:sz w:val="18"/>
          <w:szCs w:val="18"/>
          <w:lang w:val="ka-GE"/>
        </w:rPr>
        <w:t xml:space="preserve"> </w:t>
      </w:r>
      <w:r w:rsidRPr="00634A78">
        <w:rPr>
          <w:rFonts w:ascii="Sylfaen" w:hAnsi="Sylfaen"/>
          <w:b/>
          <w:i/>
          <w:sz w:val="18"/>
          <w:szCs w:val="18"/>
          <w:lang w:val="ka-GE"/>
        </w:rPr>
        <w:t xml:space="preserve">შ.) მიმდინარე ხარჯებიც. </w:t>
      </w:r>
    </w:p>
    <w:p w:rsidR="00695209" w:rsidRPr="0007355D" w:rsidRDefault="00695209" w:rsidP="00596FAB">
      <w:pPr>
        <w:spacing w:before="60" w:after="60"/>
        <w:ind w:firstLine="472"/>
        <w:jc w:val="both"/>
        <w:rPr>
          <w:rFonts w:ascii="Sylfaen" w:hAnsi="Sylfaen" w:cs="Times New Roman"/>
          <w:sz w:val="22"/>
          <w:szCs w:val="22"/>
          <w:lang w:val="ka-GE"/>
        </w:rPr>
      </w:pPr>
    </w:p>
    <w:p w:rsidR="00405236" w:rsidRDefault="00405236" w:rsidP="00405236">
      <w:pPr>
        <w:pStyle w:val="bheader"/>
        <w:spacing w:before="0" w:beforeAutospacing="0" w:after="0" w:afterAutospacing="0"/>
        <w:jc w:val="both"/>
        <w:rPr>
          <w:color w:val="365F91"/>
          <w:sz w:val="28"/>
          <w:szCs w:val="24"/>
          <w:lang w:val="ka-GE"/>
        </w:rPr>
      </w:pPr>
      <w:r>
        <w:rPr>
          <w:rFonts w:cs="AcadNusx"/>
          <w:i/>
          <w:color w:val="auto"/>
          <w:lang w:val="ka-GE" w:eastAsia="ru-RU"/>
        </w:rPr>
        <w:t>*სასურველია, III თავი არ აღემატებოდეს 2 გვერდს.</w:t>
      </w:r>
    </w:p>
    <w:p w:rsidR="00695209" w:rsidRPr="00695209" w:rsidRDefault="00695209" w:rsidP="0007355D">
      <w:pPr>
        <w:spacing w:before="60" w:after="60"/>
        <w:jc w:val="both"/>
        <w:rPr>
          <w:rFonts w:ascii="Sylfaen" w:hAnsi="Sylfaen" w:cs="Times New Roman"/>
          <w:sz w:val="22"/>
          <w:szCs w:val="22"/>
          <w:lang w:val="ka-GE"/>
        </w:rPr>
      </w:pPr>
    </w:p>
    <w:p w:rsidR="00695209" w:rsidRPr="005F0382" w:rsidRDefault="00695209" w:rsidP="00695209">
      <w:pPr>
        <w:pStyle w:val="bheader"/>
        <w:numPr>
          <w:ilvl w:val="0"/>
          <w:numId w:val="8"/>
        </w:numPr>
        <w:spacing w:before="0" w:beforeAutospacing="0" w:after="0" w:afterAutospacing="0"/>
        <w:ind w:left="360" w:hanging="360"/>
        <w:jc w:val="center"/>
        <w:rPr>
          <w:color w:val="174B8E" w:themeColor="accent1" w:themeShade="BF"/>
          <w:sz w:val="28"/>
          <w:szCs w:val="24"/>
        </w:rPr>
      </w:pPr>
      <w:r>
        <w:rPr>
          <w:color w:val="174B8E" w:themeColor="accent1" w:themeShade="BF"/>
          <w:sz w:val="28"/>
          <w:szCs w:val="24"/>
          <w:lang w:val="ka-GE"/>
        </w:rPr>
        <w:t>შეჯამება</w:t>
      </w:r>
    </w:p>
    <w:p w:rsidR="00AE467D" w:rsidRDefault="00AE467D" w:rsidP="00AE467D">
      <w:pPr>
        <w:pStyle w:val="NormalWeb"/>
        <w:spacing w:before="0" w:beforeAutospacing="0" w:after="0" w:afterAutospacing="0"/>
        <w:ind w:firstLine="472"/>
        <w:jc w:val="both"/>
        <w:rPr>
          <w:rFonts w:cs="AcadNusx"/>
          <w:b/>
          <w:bCs/>
          <w:color w:val="auto"/>
          <w:lang w:val="ka-GE" w:eastAsia="ru-RU"/>
        </w:rPr>
      </w:pPr>
    </w:p>
    <w:p w:rsidR="00C631B2" w:rsidRDefault="00E452A8" w:rsidP="00C631B2">
      <w:pPr>
        <w:pStyle w:val="ListParagraph"/>
        <w:spacing w:before="60" w:after="60" w:line="240" w:lineRule="auto"/>
        <w:ind w:left="0" w:firstLine="720"/>
        <w:jc w:val="both"/>
        <w:rPr>
          <w:rFonts w:ascii="Sylfaen" w:hAnsi="Sylfaen"/>
          <w:lang w:val="ka-GE"/>
        </w:rPr>
      </w:pPr>
      <w:r w:rsidRPr="00472EBB">
        <w:rPr>
          <w:rFonts w:ascii="Sylfaen" w:eastAsia="Arial Unicode MS" w:hAnsi="Sylfaen" w:cs="AcadNusx"/>
          <w:b/>
          <w:bCs/>
          <w:i/>
          <w:color w:val="174B8E" w:themeColor="accent2" w:themeShade="BF"/>
          <w:u w:val="single"/>
          <w:lang w:val="ka-GE" w:eastAsia="ru-RU"/>
        </w:rPr>
        <w:t>აღწერეთ</w:t>
      </w:r>
      <w:r w:rsidR="00C631B2" w:rsidRPr="00472EBB">
        <w:rPr>
          <w:rFonts w:ascii="Sylfaen" w:hAnsi="Sylfaen"/>
          <w:i/>
          <w:color w:val="174B8E" w:themeColor="accent2" w:themeShade="BF"/>
          <w:lang w:val="ka-GE"/>
        </w:rPr>
        <w:t>,</w:t>
      </w:r>
      <w:r w:rsidR="006618D0">
        <w:rPr>
          <w:rFonts w:ascii="Sylfaen" w:hAnsi="Sylfaen"/>
          <w:lang w:val="ka-GE"/>
        </w:rPr>
        <w:t xml:space="preserve"> </w:t>
      </w:r>
      <w:proofErr w:type="spellStart"/>
      <w:r w:rsidR="00C631B2" w:rsidRPr="00565BB1">
        <w:rPr>
          <w:rFonts w:ascii="Sylfaen" w:hAnsi="Sylfaen" w:cs="Sylfaen"/>
        </w:rPr>
        <w:t>რა</w:t>
      </w:r>
      <w:proofErr w:type="spellEnd"/>
      <w:r w:rsidR="00C631B2" w:rsidRPr="00565BB1">
        <w:t xml:space="preserve"> </w:t>
      </w:r>
      <w:proofErr w:type="spellStart"/>
      <w:r w:rsidR="00C631B2" w:rsidRPr="00565BB1">
        <w:rPr>
          <w:rFonts w:ascii="Sylfaen" w:hAnsi="Sylfaen" w:cs="Sylfaen"/>
        </w:rPr>
        <w:t>შედეგი</w:t>
      </w:r>
      <w:proofErr w:type="spellEnd"/>
      <w:r w:rsidR="00C631B2" w:rsidRPr="00565BB1">
        <w:t xml:space="preserve"> </w:t>
      </w:r>
      <w:proofErr w:type="spellStart"/>
      <w:r w:rsidR="00C631B2" w:rsidRPr="00565BB1">
        <w:rPr>
          <w:rFonts w:ascii="Sylfaen" w:hAnsi="Sylfaen" w:cs="Sylfaen"/>
        </w:rPr>
        <w:t>ექნება</w:t>
      </w:r>
      <w:proofErr w:type="spellEnd"/>
      <w:r w:rsidR="006618D0">
        <w:rPr>
          <w:rFonts w:ascii="Sylfaen" w:hAnsi="Sylfaen"/>
          <w:lang w:val="ka-GE"/>
        </w:rPr>
        <w:t xml:space="preserve"> </w:t>
      </w:r>
      <w:r w:rsidR="00C631B2">
        <w:rPr>
          <w:rFonts w:ascii="Sylfaen" w:hAnsi="Sylfaen"/>
          <w:lang w:val="ka-GE"/>
        </w:rPr>
        <w:t xml:space="preserve">მუნიციპლიტეტის განვითარების </w:t>
      </w:r>
      <w:r w:rsidR="006618D0">
        <w:rPr>
          <w:rFonts w:ascii="Sylfaen" w:hAnsi="Sylfaen"/>
          <w:lang w:val="ka-GE"/>
        </w:rPr>
        <w:t xml:space="preserve">თქვენ მიერ შემუშავებულ </w:t>
      </w:r>
      <w:r w:rsidR="00C631B2">
        <w:rPr>
          <w:rFonts w:ascii="Sylfaen" w:hAnsi="Sylfaen"/>
          <w:lang w:val="ka-GE"/>
        </w:rPr>
        <w:t>ხედვას</w:t>
      </w:r>
      <w:r w:rsidR="00695209">
        <w:rPr>
          <w:rFonts w:ascii="Sylfaen" w:hAnsi="Sylfaen"/>
          <w:lang w:val="ka-GE"/>
        </w:rPr>
        <w:t>ა და</w:t>
      </w:r>
      <w:r w:rsidR="006618D0">
        <w:rPr>
          <w:rFonts w:ascii="Sylfaen" w:hAnsi="Sylfaen"/>
          <w:lang w:val="ka-GE"/>
        </w:rPr>
        <w:t xml:space="preserve"> თქვენ</w:t>
      </w:r>
      <w:r w:rsidR="00695209">
        <w:rPr>
          <w:rFonts w:ascii="Sylfaen" w:hAnsi="Sylfaen"/>
          <w:lang w:val="ka-GE"/>
        </w:rPr>
        <w:t xml:space="preserve"> მიერ </w:t>
      </w:r>
      <w:r>
        <w:rPr>
          <w:rFonts w:ascii="Sylfaen" w:hAnsi="Sylfaen"/>
          <w:lang w:val="ka-GE"/>
        </w:rPr>
        <w:t>გამოკვეთ</w:t>
      </w:r>
      <w:r w:rsidR="00695209">
        <w:rPr>
          <w:rFonts w:ascii="Sylfaen" w:hAnsi="Sylfaen"/>
          <w:lang w:val="ka-GE"/>
        </w:rPr>
        <w:t>ილი პრიორიტეტული პრობლემის მოგვარებას</w:t>
      </w:r>
      <w:r w:rsidR="006618D0">
        <w:rPr>
          <w:rFonts w:ascii="Sylfaen" w:hAnsi="Sylfaen"/>
          <w:lang w:val="ka-GE"/>
        </w:rPr>
        <w:t xml:space="preserve"> </w:t>
      </w:r>
      <w:proofErr w:type="spellStart"/>
      <w:r w:rsidR="00C631B2" w:rsidRPr="00565BB1">
        <w:rPr>
          <w:rFonts w:ascii="Sylfaen" w:hAnsi="Sylfaen" w:cs="Sylfaen"/>
        </w:rPr>
        <w:t>პოლიტიკური</w:t>
      </w:r>
      <w:proofErr w:type="spellEnd"/>
      <w:r w:rsidR="00C631B2" w:rsidRPr="00565BB1">
        <w:t xml:space="preserve">, </w:t>
      </w:r>
      <w:proofErr w:type="spellStart"/>
      <w:r w:rsidR="00C631B2" w:rsidRPr="00565BB1">
        <w:rPr>
          <w:rFonts w:ascii="Sylfaen" w:hAnsi="Sylfaen" w:cs="Sylfaen"/>
        </w:rPr>
        <w:t>ეკონომიკური</w:t>
      </w:r>
      <w:proofErr w:type="spellEnd"/>
      <w:r w:rsidR="00C631B2" w:rsidRPr="00565BB1">
        <w:t xml:space="preserve"> </w:t>
      </w:r>
      <w:proofErr w:type="spellStart"/>
      <w:r w:rsidR="00C631B2" w:rsidRPr="00565BB1">
        <w:rPr>
          <w:rFonts w:ascii="Sylfaen" w:hAnsi="Sylfaen" w:cs="Sylfaen"/>
        </w:rPr>
        <w:t>და</w:t>
      </w:r>
      <w:proofErr w:type="spellEnd"/>
      <w:r w:rsidR="00C631B2" w:rsidRPr="00565BB1">
        <w:t xml:space="preserve"> </w:t>
      </w:r>
      <w:proofErr w:type="spellStart"/>
      <w:r w:rsidR="00C631B2" w:rsidRPr="00565BB1">
        <w:rPr>
          <w:rFonts w:ascii="Sylfaen" w:hAnsi="Sylfaen" w:cs="Sylfaen"/>
        </w:rPr>
        <w:t>საზოგადოებაზე</w:t>
      </w:r>
      <w:proofErr w:type="spellEnd"/>
      <w:r w:rsidR="00C631B2" w:rsidRPr="00565BB1">
        <w:t xml:space="preserve"> </w:t>
      </w:r>
      <w:proofErr w:type="spellStart"/>
      <w:r w:rsidR="00C631B2" w:rsidRPr="00565BB1">
        <w:rPr>
          <w:rFonts w:ascii="Sylfaen" w:hAnsi="Sylfaen" w:cs="Sylfaen"/>
        </w:rPr>
        <w:t>გა</w:t>
      </w:r>
      <w:proofErr w:type="spellEnd"/>
      <w:r w:rsidR="00C631B2">
        <w:rPr>
          <w:rFonts w:ascii="Sylfaen" w:hAnsi="Sylfaen" w:cs="Sylfaen"/>
          <w:lang w:val="ka-GE"/>
        </w:rPr>
        <w:t>ვ</w:t>
      </w:r>
      <w:proofErr w:type="spellStart"/>
      <w:r w:rsidR="00C631B2" w:rsidRPr="00565BB1">
        <w:rPr>
          <w:rFonts w:ascii="Sylfaen" w:hAnsi="Sylfaen" w:cs="Sylfaen"/>
        </w:rPr>
        <w:t>ლენის</w:t>
      </w:r>
      <w:proofErr w:type="spellEnd"/>
      <w:r w:rsidR="006618D0">
        <w:rPr>
          <w:rFonts w:ascii="Sylfaen" w:hAnsi="Sylfaen"/>
          <w:lang w:val="ka-GE"/>
        </w:rPr>
        <w:t xml:space="preserve"> </w:t>
      </w:r>
      <w:proofErr w:type="spellStart"/>
      <w:r w:rsidR="00C631B2" w:rsidRPr="00565BB1">
        <w:rPr>
          <w:rFonts w:ascii="Sylfaen" w:hAnsi="Sylfaen" w:cs="Sylfaen"/>
        </w:rPr>
        <w:t>თვალსაზრისით</w:t>
      </w:r>
      <w:proofErr w:type="spellEnd"/>
      <w:r w:rsidR="00C631B2" w:rsidRPr="00565BB1">
        <w:rPr>
          <w:lang w:val="ka-GE"/>
        </w:rPr>
        <w:t>.</w:t>
      </w:r>
      <w:r w:rsidR="00C631B2">
        <w:rPr>
          <w:rFonts w:ascii="Sylfaen" w:hAnsi="Sylfaen"/>
          <w:lang w:val="ka-GE"/>
        </w:rPr>
        <w:t xml:space="preserve"> </w:t>
      </w:r>
    </w:p>
    <w:p w:rsidR="00634A78" w:rsidRDefault="00634A78" w:rsidP="00C631B2">
      <w:pPr>
        <w:pStyle w:val="ListParagraph"/>
        <w:spacing w:before="60" w:after="60" w:line="240" w:lineRule="auto"/>
        <w:ind w:left="0" w:firstLine="720"/>
        <w:jc w:val="both"/>
        <w:rPr>
          <w:rFonts w:ascii="Sylfaen" w:hAnsi="Sylfaen"/>
          <w:lang w:val="ka-GE"/>
        </w:rPr>
      </w:pPr>
    </w:p>
    <w:p w:rsidR="0007355D" w:rsidRPr="00634A78" w:rsidRDefault="0007355D" w:rsidP="0007355D">
      <w:pPr>
        <w:pStyle w:val="bheader"/>
        <w:spacing w:before="0" w:beforeAutospacing="0" w:after="0" w:afterAutospacing="0"/>
        <w:jc w:val="both"/>
        <w:rPr>
          <w:rFonts w:cs="AcadNusx"/>
          <w:i/>
          <w:color w:val="auto"/>
          <w:lang w:eastAsia="ru-RU"/>
        </w:rPr>
      </w:pPr>
      <w:r w:rsidRPr="00634A78">
        <w:rPr>
          <w:rFonts w:cs="AcadNusx"/>
          <w:i/>
          <w:color w:val="auto"/>
          <w:lang w:val="ka-GE" w:eastAsia="ru-RU"/>
        </w:rPr>
        <w:t>*სასურველია, I</w:t>
      </w:r>
      <w:r w:rsidRPr="00634A78">
        <w:rPr>
          <w:rFonts w:cs="AcadNusx"/>
          <w:i/>
          <w:color w:val="auto"/>
          <w:lang w:eastAsia="ru-RU"/>
        </w:rPr>
        <w:t xml:space="preserve">V </w:t>
      </w:r>
      <w:r w:rsidRPr="00634A78">
        <w:rPr>
          <w:rFonts w:cs="AcadNusx"/>
          <w:i/>
          <w:color w:val="auto"/>
          <w:lang w:val="ka-GE" w:eastAsia="ru-RU"/>
        </w:rPr>
        <w:t xml:space="preserve">თავი არ აღემატებოდეს </w:t>
      </w:r>
      <w:r w:rsidRPr="00634A78">
        <w:rPr>
          <w:rFonts w:cs="AcadNusx"/>
          <w:i/>
          <w:color w:val="auto"/>
          <w:lang w:eastAsia="ru-RU"/>
        </w:rPr>
        <w:t>1</w:t>
      </w:r>
      <w:r w:rsidRPr="00634A78">
        <w:rPr>
          <w:rFonts w:cs="AcadNusx"/>
          <w:i/>
          <w:color w:val="auto"/>
          <w:lang w:val="ka-GE" w:eastAsia="ru-RU"/>
        </w:rPr>
        <w:t xml:space="preserve"> გვერდს.</w:t>
      </w:r>
    </w:p>
    <w:p w:rsidR="0007355D" w:rsidRPr="0007355D" w:rsidRDefault="0007355D" w:rsidP="0007355D">
      <w:pPr>
        <w:pStyle w:val="bheader"/>
        <w:spacing w:before="0" w:beforeAutospacing="0" w:after="0" w:afterAutospacing="0"/>
        <w:jc w:val="both"/>
        <w:rPr>
          <w:color w:val="365F91"/>
          <w:sz w:val="28"/>
          <w:szCs w:val="24"/>
        </w:rPr>
      </w:pPr>
    </w:p>
    <w:p w:rsidR="00767254" w:rsidRPr="00432B43" w:rsidRDefault="0007355D" w:rsidP="0007355D">
      <w:pPr>
        <w:tabs>
          <w:tab w:val="left" w:pos="1262"/>
          <w:tab w:val="right" w:pos="9936"/>
        </w:tabs>
        <w:spacing w:line="360" w:lineRule="auto"/>
        <w:ind w:firstLine="472"/>
        <w:rPr>
          <w:rFonts w:ascii="Sylfaen" w:hAnsi="Sylfaen" w:cs="Sylfaen"/>
          <w:b/>
          <w:color w:val="174B8E" w:themeColor="accent1" w:themeShade="BF"/>
          <w:lang w:val="ka-GE"/>
        </w:rPr>
      </w:pPr>
      <w:r>
        <w:rPr>
          <w:rFonts w:ascii="Sylfaen" w:hAnsi="Sylfaen" w:cs="Sylfaen"/>
          <w:b/>
          <w:color w:val="174B8E" w:themeColor="accent1" w:themeShade="BF"/>
          <w:lang w:val="ka-GE"/>
        </w:rPr>
        <w:tab/>
      </w:r>
      <w:r w:rsidR="00634A78">
        <w:rPr>
          <w:rFonts w:ascii="Sylfaen" w:hAnsi="Sylfaen" w:cs="Sylfaen"/>
          <w:b/>
          <w:color w:val="174B8E" w:themeColor="accent1" w:themeShade="BF"/>
          <w:lang w:val="ka-GE"/>
        </w:rPr>
        <w:t xml:space="preserve">                                                                                 </w:t>
      </w:r>
      <w:r w:rsidR="00405236">
        <w:rPr>
          <w:rFonts w:ascii="Sylfaen" w:hAnsi="Sylfaen" w:cs="Sylfaen"/>
          <w:b/>
          <w:color w:val="174B8E" w:themeColor="accent1" w:themeShade="BF"/>
          <w:lang w:val="ka-GE"/>
        </w:rPr>
        <w:t>წ</w:t>
      </w:r>
      <w:r w:rsidR="00767254" w:rsidRPr="00432B43">
        <w:rPr>
          <w:rFonts w:ascii="Sylfaen" w:hAnsi="Sylfaen" w:cs="Sylfaen"/>
          <w:b/>
          <w:color w:val="174B8E" w:themeColor="accent1" w:themeShade="BF"/>
          <w:lang w:val="ka-GE"/>
        </w:rPr>
        <w:t>არმატებას გისურვებთ!</w:t>
      </w:r>
    </w:p>
    <w:sectPr w:rsidR="00767254" w:rsidRPr="00432B43" w:rsidSect="005F03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152" w:right="1152" w:bottom="1152" w:left="1152" w:header="79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B9" w:rsidRDefault="00B93BB9">
      <w:pPr>
        <w:spacing w:after="0" w:line="240" w:lineRule="auto"/>
      </w:pPr>
      <w:r>
        <w:separator/>
      </w:r>
    </w:p>
  </w:endnote>
  <w:endnote w:type="continuationSeparator" w:id="0">
    <w:p w:rsidR="00B93BB9" w:rsidRDefault="00B9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rigoli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048" w:rsidRDefault="00495048"/>
  <w:p w:rsidR="00495048" w:rsidRDefault="007D7372">
    <w:fldSimple w:instr=" PAGE   \* MERGEFORMAT ">
      <w:r w:rsidR="00F35BB6">
        <w:rPr>
          <w:noProof/>
        </w:rPr>
        <w:t>4</w:t>
      </w:r>
    </w:fldSimple>
    <w:r w:rsidR="007D134B">
      <w:t xml:space="preserve"> </w:t>
    </w:r>
    <w:r w:rsidR="007D134B">
      <w:rPr>
        <w:color w:val="D4C82C" w:themeColor="accent3"/>
      </w:rPr>
      <w:sym w:font="Wingdings 2" w:char="F097"/>
    </w:r>
    <w:r w:rsidR="007D134B">
      <w:t xml:space="preserve"> </w:t>
    </w:r>
  </w:p>
  <w:p w:rsidR="00495048" w:rsidRDefault="007D7372">
    <w:r>
      <w:pict>
        <v:group id="_x0000_s2064" style="width:183.3pt;height:3.55pt;mso-position-horizontal-relative:char;mso-position-vertical-relative:line" coordorigin="1804,15122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1804;top:15122;width:2723;height:0;rotation:180" o:connectortype="straight" strokecolor="#1f65bf [3205]" strokeweight="1.5pt"/>
          <v:shape id="_x0000_s2066" type="#_x0000_t32" style="position:absolute;left:1804;top:15193;width:3666;height:0;rotation:180" o:connectortype="straight" strokecolor="#1f65bf [3205]" strokeweight=".25pt"/>
          <w10:wrap type="none"/>
          <w10:anchorlock/>
        </v:group>
      </w:pict>
    </w:r>
  </w:p>
  <w:p w:rsidR="00495048" w:rsidRDefault="004950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048" w:rsidRDefault="00495048">
    <w:pPr>
      <w:jc w:val="right"/>
    </w:pPr>
  </w:p>
  <w:p w:rsidR="00495048" w:rsidRDefault="007D7372">
    <w:pPr>
      <w:jc w:val="right"/>
    </w:pPr>
    <w:fldSimple w:instr=" PAGE   \* MERGEFORMAT ">
      <w:r w:rsidR="00F35BB6">
        <w:rPr>
          <w:noProof/>
        </w:rPr>
        <w:t>5</w:t>
      </w:r>
    </w:fldSimple>
    <w:r w:rsidR="007D134B">
      <w:t xml:space="preserve"> </w:t>
    </w:r>
    <w:r w:rsidR="007D134B">
      <w:rPr>
        <w:color w:val="D4C82C" w:themeColor="accent3"/>
      </w:rPr>
      <w:sym w:font="Wingdings 2" w:char="F097"/>
    </w:r>
    <w:r w:rsidR="007D134B">
      <w:t xml:space="preserve"> </w:t>
    </w:r>
  </w:p>
  <w:p w:rsidR="00495048" w:rsidRDefault="007D7372">
    <w:pPr>
      <w:jc w:val="right"/>
    </w:pPr>
    <w:r>
      <w:pict>
        <v:group id="_x0000_s2061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8548;top:15084;width:2723;height:0;rotation:180" o:connectortype="straight" strokecolor="#1f65bf [3205]" strokeweight="1.5pt"/>
          <v:shape id="_x0000_s2063" type="#_x0000_t32" style="position:absolute;left:7606;top:15155;width:3666;height:0;rotation:180" o:connectortype="straight" strokecolor="#1f65bf [3205]" strokeweight=".25pt"/>
          <w10:wrap type="none" anchorx="margin"/>
          <w10:anchorlock/>
        </v:group>
      </w:pict>
    </w:r>
  </w:p>
  <w:p w:rsidR="00495048" w:rsidRDefault="004950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B9" w:rsidRDefault="00B93BB9">
      <w:pPr>
        <w:spacing w:after="0" w:line="240" w:lineRule="auto"/>
      </w:pPr>
      <w:r>
        <w:separator/>
      </w:r>
    </w:p>
  </w:footnote>
  <w:footnote w:type="continuationSeparator" w:id="0">
    <w:p w:rsidR="00B93BB9" w:rsidRDefault="00B93BB9">
      <w:pPr>
        <w:spacing w:after="0" w:line="240" w:lineRule="auto"/>
      </w:pPr>
      <w:r>
        <w:continuationSeparator/>
      </w:r>
    </w:p>
  </w:footnote>
  <w:footnote w:id="1">
    <w:p w:rsidR="00405236" w:rsidRDefault="00405236" w:rsidP="00405236">
      <w:pPr>
        <w:pStyle w:val="ListParagraph"/>
        <w:spacing w:before="60" w:after="60" w:line="276" w:lineRule="auto"/>
        <w:ind w:left="360"/>
        <w:jc w:val="both"/>
        <w:rPr>
          <w:rFonts w:ascii="Sylfaen" w:hAnsi="Sylfaen"/>
          <w:b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10277C">
        <w:rPr>
          <w:rFonts w:ascii="Sylfaen" w:hAnsi="Sylfaen"/>
          <w:b/>
          <w:i/>
          <w:lang w:val="ka-GE"/>
        </w:rPr>
        <w:t>შეფასების ინდიკატორი შეიძლება იყოს, მაგალითად, აქტივობის შესაბამისი კომპონენტების ანგარიში,</w:t>
      </w:r>
      <w:r w:rsidR="002438FA">
        <w:rPr>
          <w:rFonts w:ascii="Sylfaen" w:hAnsi="Sylfaen"/>
          <w:b/>
          <w:i/>
          <w:lang w:val="ka-GE"/>
        </w:rPr>
        <w:t xml:space="preserve"> </w:t>
      </w:r>
      <w:r w:rsidRPr="0010277C">
        <w:rPr>
          <w:rFonts w:ascii="Sylfaen" w:hAnsi="Sylfaen"/>
          <w:b/>
          <w:i/>
          <w:lang w:val="ka-GE"/>
        </w:rPr>
        <w:t>მიღებული შედეგის თვლადი მაჩვენებელი (5 კმ გზის საფარი</w:t>
      </w:r>
      <w:r w:rsidR="00D16162">
        <w:rPr>
          <w:rFonts w:ascii="Sylfaen" w:hAnsi="Sylfaen"/>
          <w:b/>
          <w:i/>
          <w:lang w:val="ka-GE"/>
        </w:rPr>
        <w:t xml:space="preserve">, </w:t>
      </w:r>
      <w:r w:rsidRPr="0010277C">
        <w:rPr>
          <w:rFonts w:ascii="Sylfaen" w:hAnsi="Sylfaen"/>
          <w:b/>
          <w:i/>
          <w:lang w:val="ka-GE"/>
        </w:rPr>
        <w:t xml:space="preserve">რეაბილიტირებული </w:t>
      </w:r>
      <w:r w:rsidR="00D16162" w:rsidRPr="0010277C">
        <w:rPr>
          <w:rFonts w:ascii="Sylfaen" w:hAnsi="Sylfaen"/>
          <w:b/>
          <w:i/>
          <w:lang w:val="ka-GE"/>
        </w:rPr>
        <w:t>3</w:t>
      </w:r>
      <w:r w:rsidR="00D16162">
        <w:rPr>
          <w:rFonts w:ascii="Sylfaen" w:hAnsi="Sylfaen"/>
          <w:b/>
          <w:i/>
          <w:lang w:val="ka-GE"/>
        </w:rPr>
        <w:t xml:space="preserve"> </w:t>
      </w:r>
      <w:r w:rsidRPr="0010277C">
        <w:rPr>
          <w:rFonts w:ascii="Sylfaen" w:hAnsi="Sylfaen"/>
          <w:b/>
          <w:i/>
          <w:lang w:val="ka-GE"/>
        </w:rPr>
        <w:t>ნაგებობა</w:t>
      </w:r>
      <w:r w:rsidR="00D16162">
        <w:rPr>
          <w:rFonts w:ascii="Sylfaen" w:hAnsi="Sylfaen"/>
          <w:b/>
          <w:i/>
          <w:lang w:val="ka-GE"/>
        </w:rPr>
        <w:t xml:space="preserve">, </w:t>
      </w:r>
      <w:r w:rsidR="00D16162" w:rsidRPr="0010277C">
        <w:rPr>
          <w:rFonts w:ascii="Sylfaen" w:hAnsi="Sylfaen"/>
          <w:b/>
          <w:i/>
          <w:lang w:val="ka-GE"/>
        </w:rPr>
        <w:t>წყლის</w:t>
      </w:r>
      <w:r w:rsidR="00D16162">
        <w:rPr>
          <w:rFonts w:ascii="Sylfaen" w:hAnsi="Sylfaen"/>
          <w:b/>
          <w:i/>
          <w:lang w:val="ka-GE"/>
        </w:rPr>
        <w:t xml:space="preserve"> </w:t>
      </w:r>
      <w:r w:rsidR="00D16162" w:rsidRPr="0010277C">
        <w:rPr>
          <w:rFonts w:ascii="Sylfaen" w:hAnsi="Sylfaen"/>
          <w:b/>
          <w:i/>
          <w:lang w:val="ka-GE"/>
        </w:rPr>
        <w:t>გამწმენდი</w:t>
      </w:r>
      <w:r w:rsidR="00D16162">
        <w:rPr>
          <w:rFonts w:ascii="Sylfaen" w:hAnsi="Sylfaen"/>
          <w:b/>
          <w:i/>
          <w:lang w:val="ka-GE"/>
        </w:rPr>
        <w:t xml:space="preserve"> 2 </w:t>
      </w:r>
      <w:r w:rsidRPr="0010277C">
        <w:rPr>
          <w:rFonts w:ascii="Sylfaen" w:hAnsi="Sylfaen"/>
          <w:b/>
          <w:i/>
          <w:lang w:val="ka-GE"/>
        </w:rPr>
        <w:t>დანადგარი) და სხვა.</w:t>
      </w:r>
      <w:r>
        <w:rPr>
          <w:rFonts w:ascii="Sylfaen" w:hAnsi="Sylfaen"/>
          <w:b/>
          <w:lang w:val="ka-GE"/>
        </w:rPr>
        <w:t xml:space="preserve"> </w:t>
      </w:r>
      <w:r w:rsidRPr="0010277C">
        <w:rPr>
          <w:rFonts w:ascii="Sylfaen" w:hAnsi="Sylfaen"/>
          <w:b/>
          <w:lang w:val="ka-GE"/>
        </w:rPr>
        <w:t xml:space="preserve"> </w:t>
      </w:r>
    </w:p>
    <w:p w:rsidR="00405236" w:rsidRPr="00405236" w:rsidRDefault="00405236">
      <w:pPr>
        <w:pStyle w:val="FootnoteText"/>
        <w:rPr>
          <w:rFonts w:ascii="Sylfaen" w:hAnsi="Sylfaen"/>
          <w:lang w:val="ka-GE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FF" w:rsidRPr="00DE3AFF" w:rsidRDefault="00F35BB6" w:rsidP="00DE3AFF">
    <w:pPr>
      <w:pStyle w:val="Header"/>
      <w:spacing w:after="360"/>
    </w:pPr>
    <w:r>
      <w:pict>
        <v:group id="_x0000_s2079" style="width:530.35pt;height:34.1pt;mso-width-percent:1000;mso-position-horizontal-relative:char;mso-position-vertical-relative:line;mso-width-percent:1000;mso-width-relative:margin" coordorigin="816,667" coordsize="10607,6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0" type="#_x0000_t32" style="position:absolute;left:817;top:667;width:10605;height:0;mso-position-horizontal-relative:page" o:connectortype="straight" strokecolor="#0f325e [1605]" strokeweight="3pt"/>
          <v:shape id="_x0000_s2081" type="#_x0000_t32" style="position:absolute;left:816;top:732;width:10607;height:0;mso-position-horizontal-relative:page" o:connectortype="straight" strokecolor="#1f65bf [3205]" strokeweight="3pt"/>
          <v:shape id="_x0000_s2082" type="#_x0000_t32" style="position:absolute;left:10229;top:831;width:1184;height:1" o:connectortype="straight" strokecolor="#6aa0e6 [1941]" strokeweight="6pt"/>
          <v:group id="_x0000_s2083" style="position:absolute;left:7651;top:958;width:3762;height:391" coordorigin="8067,1027" coordsize="3672,391">
            <v:shape id="_x0000_s2084" type="#_x0000_t32" style="position:absolute;left:8072;top:1027;width:3666;height:0" o:connectortype="straight" strokecolor="#1f65bf [3205]" strokeweight="4.5pt"/>
            <v:shape id="_x0000_s2085" type="#_x0000_t32" style="position:absolute;left:8074;top:1259;width:2723;height:0" o:connectortype="straight" strokecolor="#1f65bf [3205]" strokeweight="3pt"/>
            <v:shape id="_x0000_s2086" type="#_x0000_t32" style="position:absolute;left:8067;top:1356;width:2723;height:0" o:connectortype="straight" strokecolor="#1f65bf [3205]" strokeweight="1.5pt"/>
            <v:shape id="_x0000_s2087" type="#_x0000_t32" style="position:absolute;left:8072;top:1159;width:2723;height:0" o:connectortype="straight" strokecolor="#6aa0e6 [1941]" strokeweight=".5pt"/>
            <v:shape id="_x0000_s2088" type="#_x0000_t32" style="position:absolute;left:8072;top:1193;width:3666;height:0" o:connectortype="straight" strokecolor="#6aa0e6 [1941]"/>
            <v:shape id="_x0000_s2089" type="#_x0000_t32" style="position:absolute;left:8073;top:1418;width:3666;height:0" o:connectortype="straight" strokecolor="#6aa0e6 [1941]"/>
            <v:shape id="_x0000_s2090" type="#_x0000_t32" style="position:absolute;left:8067;top:1089;width:3666;height:0" o:connectortype="straight" strokecolor="#6aa0e6 [1941]" strokeweight="1pt"/>
          </v:group>
          <w10:wrap type="none"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FF" w:rsidRDefault="00F35BB6" w:rsidP="00DE3AFF">
    <w:pPr>
      <w:pStyle w:val="Header"/>
      <w:spacing w:after="360"/>
    </w:pPr>
    <w:r>
      <w:pict>
        <v:group id="_x0000_s2067" style="width:530.35pt;height:34.1pt;mso-width-percent:1000;mso-position-horizontal-relative:char;mso-position-vertical-relative:line;mso-width-percent:1000;mso-width-relative:margin" coordorigin="816,667" coordsize="10607,6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8" type="#_x0000_t32" style="position:absolute;left:817;top:667;width:10605;height:0;mso-position-horizontal-relative:page" o:connectortype="straight" strokecolor="#0f325e [1605]" strokeweight="3pt"/>
          <v:shape id="_x0000_s2069" type="#_x0000_t32" style="position:absolute;left:816;top:732;width:10607;height:0;mso-position-horizontal-relative:page" o:connectortype="straight" strokecolor="#1f65bf [3205]" strokeweight="3pt"/>
          <v:shape id="_x0000_s2070" type="#_x0000_t32" style="position:absolute;left:10229;top:831;width:1184;height:1" o:connectortype="straight" strokecolor="#6aa0e6 [1941]" strokeweight="6pt"/>
          <v:group id="_x0000_s2071" style="position:absolute;left:7651;top:958;width:3762;height:391" coordorigin="8067,1027" coordsize="3672,391">
            <v:shape id="_x0000_s2072" type="#_x0000_t32" style="position:absolute;left:8072;top:1027;width:3666;height:0" o:connectortype="straight" strokecolor="#1f65bf [3205]" strokeweight="4.5pt"/>
            <v:shape id="_x0000_s2073" type="#_x0000_t32" style="position:absolute;left:8074;top:1259;width:2723;height:0" o:connectortype="straight" strokecolor="#1f65bf [3205]" strokeweight="3pt"/>
            <v:shape id="_x0000_s2074" type="#_x0000_t32" style="position:absolute;left:8067;top:1356;width:2723;height:0" o:connectortype="straight" strokecolor="#1f65bf [3205]" strokeweight="1.5pt"/>
            <v:shape id="_x0000_s2075" type="#_x0000_t32" style="position:absolute;left:8072;top:1159;width:2723;height:0" o:connectortype="straight" strokecolor="#6aa0e6 [1941]" strokeweight=".5pt"/>
            <v:shape id="_x0000_s2076" type="#_x0000_t32" style="position:absolute;left:8072;top:1193;width:3666;height:0" o:connectortype="straight" strokecolor="#6aa0e6 [1941]"/>
            <v:shape id="_x0000_s2077" type="#_x0000_t32" style="position:absolute;left:8073;top:1418;width:3666;height:0" o:connectortype="straight" strokecolor="#6aa0e6 [1941]"/>
            <v:shape id="_x0000_s2078" type="#_x0000_t32" style="position:absolute;left:8067;top:1089;width:3666;height:0" o:connectortype="straight" strokecolor="#6aa0e6 [1941]" strokeweight="1pt"/>
          </v:group>
          <w10:wrap type="none" anchorx="page" anchory="page"/>
          <w10:anchorlock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FF" w:rsidRDefault="00DE3AFF" w:rsidP="00DE3AFF">
    <w:pPr>
      <w:pStyle w:val="Header"/>
      <w:tabs>
        <w:tab w:val="clear" w:pos="4320"/>
        <w:tab w:val="clear" w:pos="8640"/>
        <w:tab w:val="left" w:pos="8520"/>
      </w:tabs>
    </w:pPr>
    <w:r>
      <w:tab/>
    </w:r>
    <w:r w:rsidR="00F35BB6">
      <w:pict>
        <v:group id="_x0000_s2049" style="width:530.35pt;height:34.1pt;mso-width-percent:1000;mso-position-horizontal-relative:char;mso-position-vertical-relative:line;mso-width-percent:1000;mso-width-relative:margin" coordorigin="816,667" coordsize="10607,6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817;top:667;width:10605;height:0;mso-position-horizontal-relative:page" o:connectortype="straight" strokecolor="#0f325e [1605]" strokeweight="3pt"/>
          <v:shape id="_x0000_s2051" type="#_x0000_t32" style="position:absolute;left:816;top:732;width:10607;height:0;mso-position-horizontal-relative:page" o:connectortype="straight" strokecolor="#1f65bf [3205]" strokeweight="3pt"/>
          <v:shape id="_x0000_s2052" type="#_x0000_t32" style="position:absolute;left:10229;top:831;width:1184;height:1" o:connectortype="straight" strokecolor="#6aa0e6 [1941]" strokeweight="6pt"/>
          <v:group id="_x0000_s2053" style="position:absolute;left:7651;top:958;width:3762;height:391" coordorigin="8067,1027" coordsize="3672,391">
            <v:shape id="_x0000_s2054" type="#_x0000_t32" style="position:absolute;left:8072;top:1027;width:3666;height:0" o:connectortype="straight" strokecolor="#1f65bf [3205]" strokeweight="4.5pt"/>
            <v:shape id="_x0000_s2055" type="#_x0000_t32" style="position:absolute;left:8074;top:1259;width:2723;height:0" o:connectortype="straight" strokecolor="#1f65bf [3205]" strokeweight="3pt"/>
            <v:shape id="_x0000_s2056" type="#_x0000_t32" style="position:absolute;left:8067;top:1356;width:2723;height:0" o:connectortype="straight" strokecolor="#1f65bf [3205]" strokeweight="1.5pt"/>
            <v:shape id="_x0000_s2057" type="#_x0000_t32" style="position:absolute;left:8072;top:1159;width:2723;height:0" o:connectortype="straight" strokecolor="#6aa0e6 [1941]" strokeweight=".5pt"/>
            <v:shape id="_x0000_s2058" type="#_x0000_t32" style="position:absolute;left:8072;top:1193;width:3666;height:0" o:connectortype="straight" strokecolor="#6aa0e6 [1941]"/>
            <v:shape id="_x0000_s2059" type="#_x0000_t32" style="position:absolute;left:8073;top:1418;width:3666;height:0" o:connectortype="straight" strokecolor="#6aa0e6 [1941]"/>
            <v:shape id="_x0000_s2060" type="#_x0000_t32" style="position:absolute;left:8067;top:1089;width:3666;height:0" o:connectortype="straight" strokecolor="#6aa0e6 [1941]" strokeweight="1pt"/>
          </v:group>
          <w10:wrap type="none"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4E8"/>
    <w:multiLevelType w:val="hybridMultilevel"/>
    <w:tmpl w:val="A52068C0"/>
    <w:lvl w:ilvl="0" w:tplc="B708321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B51C6"/>
    <w:multiLevelType w:val="hybridMultilevel"/>
    <w:tmpl w:val="2EA4BC16"/>
    <w:lvl w:ilvl="0" w:tplc="071E8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84EB4"/>
    <w:multiLevelType w:val="multilevel"/>
    <w:tmpl w:val="9C2A6446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15" w:hanging="375"/>
      </w:pPr>
      <w:rPr>
        <w:rFonts w:cs="Sylfae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Sylfae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Sylfae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Sylfae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cs="Sylfae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Sylfae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cs="Sylfae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cs="Sylfaen" w:hint="default"/>
        <w:sz w:val="22"/>
      </w:rPr>
    </w:lvl>
  </w:abstractNum>
  <w:abstractNum w:abstractNumId="3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D4C82C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1F65BF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1F65BF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1F65BF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1F65BF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1F65BF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1F65BF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1F65BF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1F65BF" w:themeColor="accent1"/>
        <w:sz w:val="20"/>
      </w:rPr>
    </w:lvl>
  </w:abstractNum>
  <w:abstractNum w:abstractNumId="4">
    <w:nsid w:val="158F4456"/>
    <w:multiLevelType w:val="hybridMultilevel"/>
    <w:tmpl w:val="901ABFD0"/>
    <w:lvl w:ilvl="0" w:tplc="3A566AA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37DD"/>
    <w:multiLevelType w:val="multilevel"/>
    <w:tmpl w:val="CB40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76" w:hanging="1440"/>
      </w:pPr>
      <w:rPr>
        <w:rFonts w:hint="default"/>
      </w:rPr>
    </w:lvl>
  </w:abstractNum>
  <w:abstractNum w:abstractNumId="6">
    <w:nsid w:val="1D753CA1"/>
    <w:multiLevelType w:val="multilevel"/>
    <w:tmpl w:val="9C2A6446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15" w:hanging="375"/>
      </w:pPr>
      <w:rPr>
        <w:rFonts w:cs="Sylfae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Sylfae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Sylfae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Sylfae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cs="Sylfae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Sylfae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cs="Sylfae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cs="Sylfaen" w:hint="default"/>
        <w:sz w:val="22"/>
      </w:rPr>
    </w:lvl>
  </w:abstractNum>
  <w:abstractNum w:abstractNumId="7">
    <w:nsid w:val="2B7D0AC3"/>
    <w:multiLevelType w:val="hybridMultilevel"/>
    <w:tmpl w:val="2CA87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D4C82C" w:themeColor="accent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1F65BF" w:themeColor="accent2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1F65BF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1F65BF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1F65BF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1F65BF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1F65BF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1F65BF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1F65BF" w:themeColor="accent1"/>
        <w:sz w:val="16"/>
      </w:rPr>
    </w:lvl>
  </w:abstractNum>
  <w:abstractNum w:abstractNumId="9">
    <w:nsid w:val="3F89202E"/>
    <w:multiLevelType w:val="hybridMultilevel"/>
    <w:tmpl w:val="E1CA8C86"/>
    <w:lvl w:ilvl="0" w:tplc="0437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3C47478"/>
    <w:multiLevelType w:val="hybridMultilevel"/>
    <w:tmpl w:val="1D521A38"/>
    <w:lvl w:ilvl="0" w:tplc="071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90247C">
      <w:numFmt w:val="bullet"/>
      <w:lvlText w:val="•"/>
      <w:lvlJc w:val="left"/>
      <w:pPr>
        <w:ind w:left="2160" w:hanging="360"/>
      </w:pPr>
      <w:rPr>
        <w:rFonts w:ascii="Grigolia" w:eastAsiaTheme="minorHAnsi" w:hAnsi="Grigolia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D3986"/>
    <w:multiLevelType w:val="hybridMultilevel"/>
    <w:tmpl w:val="12129C10"/>
    <w:lvl w:ilvl="0" w:tplc="071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A49B2"/>
    <w:multiLevelType w:val="multilevel"/>
    <w:tmpl w:val="E7DC7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1440"/>
      </w:pPr>
      <w:rPr>
        <w:rFonts w:hint="default"/>
      </w:rPr>
    </w:lvl>
  </w:abstractNum>
  <w:abstractNum w:abstractNumId="13">
    <w:nsid w:val="58EA5546"/>
    <w:multiLevelType w:val="hybridMultilevel"/>
    <w:tmpl w:val="48101146"/>
    <w:lvl w:ilvl="0" w:tplc="3A566AA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901DA"/>
    <w:multiLevelType w:val="hybridMultilevel"/>
    <w:tmpl w:val="66F4131A"/>
    <w:lvl w:ilvl="0" w:tplc="B10803B6">
      <w:start w:val="2"/>
      <w:numFmt w:val="bullet"/>
      <w:lvlText w:val="–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55105"/>
    <w:multiLevelType w:val="hybridMultilevel"/>
    <w:tmpl w:val="E4D8E35E"/>
    <w:lvl w:ilvl="0" w:tplc="071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14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3"/>
  </w:num>
  <w:num w:numId="19">
    <w:abstractNumId w:val="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attachedTemplate r:id="rId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8434">
      <o:colormenu v:ext="edit" strokecolor="none [2407]"/>
    </o:shapedefaults>
    <o:shapelayout v:ext="edit">
      <o:idmap v:ext="edit" data="2"/>
      <o:rules v:ext="edit">
        <o:r id="V:Rule35" type="connector" idref="#_x0000_s2059"/>
        <o:r id="V:Rule36" type="connector" idref="#_x0000_s2078"/>
        <o:r id="V:Rule37" type="connector" idref="#_x0000_s2072"/>
        <o:r id="V:Rule38" type="connector" idref="#_x0000_s2080"/>
        <o:r id="V:Rule39" type="connector" idref="#_x0000_s2088"/>
        <o:r id="V:Rule40" type="connector" idref="#_x0000_s2052"/>
        <o:r id="V:Rule41" type="connector" idref="#_x0000_s2069"/>
        <o:r id="V:Rule42" type="connector" idref="#_x0000_s2090"/>
        <o:r id="V:Rule43" type="connector" idref="#_x0000_s2089"/>
        <o:r id="V:Rule44" type="connector" idref="#_x0000_s2056"/>
        <o:r id="V:Rule45" type="connector" idref="#_x0000_s2070"/>
        <o:r id="V:Rule46" type="connector" idref="#_x0000_s2068"/>
        <o:r id="V:Rule47" type="connector" idref="#_x0000_s2057"/>
        <o:r id="V:Rule48" type="connector" idref="#_x0000_s2082"/>
        <o:r id="V:Rule49" type="connector" idref="#_x0000_s2060"/>
        <o:r id="V:Rule50" type="connector" idref="#_x0000_s2073"/>
        <o:r id="V:Rule51" type="connector" idref="#_x0000_s2062"/>
        <o:r id="V:Rule52" type="connector" idref="#_x0000_s2077"/>
        <o:r id="V:Rule53" type="connector" idref="#_x0000_s2074"/>
        <o:r id="V:Rule54" type="connector" idref="#_x0000_s2081"/>
        <o:r id="V:Rule55" type="connector" idref="#_x0000_s2065"/>
        <o:r id="V:Rule56" type="connector" idref="#_x0000_s2051"/>
        <o:r id="V:Rule57" type="connector" idref="#_x0000_s2076"/>
        <o:r id="V:Rule58" type="connector" idref="#_x0000_s2085"/>
        <o:r id="V:Rule59" type="connector" idref="#_x0000_s2086"/>
        <o:r id="V:Rule60" type="connector" idref="#_x0000_s2075"/>
        <o:r id="V:Rule61" type="connector" idref="#_x0000_s2054"/>
        <o:r id="V:Rule62" type="connector" idref="#_x0000_s2087"/>
        <o:r id="V:Rule63" type="connector" idref="#_x0000_s2058"/>
        <o:r id="V:Rule64" type="connector" idref="#_x0000_s2055"/>
        <o:r id="V:Rule65" type="connector" idref="#_x0000_s2066"/>
        <o:r id="V:Rule66" type="connector" idref="#_x0000_s2084"/>
        <o:r id="V:Rule67" type="connector" idref="#_x0000_s2050"/>
        <o:r id="V:Rule68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408E"/>
    <w:rsid w:val="000002AA"/>
    <w:rsid w:val="00051C2E"/>
    <w:rsid w:val="00071B8A"/>
    <w:rsid w:val="0007355D"/>
    <w:rsid w:val="0008151D"/>
    <w:rsid w:val="000D4339"/>
    <w:rsid w:val="000D72C9"/>
    <w:rsid w:val="000E2A88"/>
    <w:rsid w:val="0010277C"/>
    <w:rsid w:val="001339FD"/>
    <w:rsid w:val="001800E5"/>
    <w:rsid w:val="00184212"/>
    <w:rsid w:val="001D4123"/>
    <w:rsid w:val="00214C6C"/>
    <w:rsid w:val="002438FA"/>
    <w:rsid w:val="00250C77"/>
    <w:rsid w:val="0025408E"/>
    <w:rsid w:val="00262405"/>
    <w:rsid w:val="00262817"/>
    <w:rsid w:val="00267FD5"/>
    <w:rsid w:val="002919C5"/>
    <w:rsid w:val="002D3A30"/>
    <w:rsid w:val="003038EE"/>
    <w:rsid w:val="0030598A"/>
    <w:rsid w:val="003118F4"/>
    <w:rsid w:val="003A0F9A"/>
    <w:rsid w:val="003F1238"/>
    <w:rsid w:val="003F1433"/>
    <w:rsid w:val="00405236"/>
    <w:rsid w:val="00417A67"/>
    <w:rsid w:val="00446FA7"/>
    <w:rsid w:val="00450605"/>
    <w:rsid w:val="00472EBB"/>
    <w:rsid w:val="00474888"/>
    <w:rsid w:val="00477C24"/>
    <w:rsid w:val="00495048"/>
    <w:rsid w:val="00513AB8"/>
    <w:rsid w:val="00565BB1"/>
    <w:rsid w:val="00596234"/>
    <w:rsid w:val="00596FAB"/>
    <w:rsid w:val="005A68DB"/>
    <w:rsid w:val="005B0BBE"/>
    <w:rsid w:val="005B5A56"/>
    <w:rsid w:val="005F0382"/>
    <w:rsid w:val="006242AF"/>
    <w:rsid w:val="00634266"/>
    <w:rsid w:val="00634A78"/>
    <w:rsid w:val="006618D0"/>
    <w:rsid w:val="0068319B"/>
    <w:rsid w:val="0068726B"/>
    <w:rsid w:val="00695209"/>
    <w:rsid w:val="00704D30"/>
    <w:rsid w:val="00734CA1"/>
    <w:rsid w:val="007409C8"/>
    <w:rsid w:val="00767254"/>
    <w:rsid w:val="007732C6"/>
    <w:rsid w:val="00774BC8"/>
    <w:rsid w:val="00783BBB"/>
    <w:rsid w:val="007855BF"/>
    <w:rsid w:val="007A2CE3"/>
    <w:rsid w:val="007D134B"/>
    <w:rsid w:val="007D7372"/>
    <w:rsid w:val="007F09C8"/>
    <w:rsid w:val="008050BC"/>
    <w:rsid w:val="00837300"/>
    <w:rsid w:val="00853F39"/>
    <w:rsid w:val="0086018C"/>
    <w:rsid w:val="008A6FB0"/>
    <w:rsid w:val="008C26FD"/>
    <w:rsid w:val="00913533"/>
    <w:rsid w:val="00931F64"/>
    <w:rsid w:val="009A175E"/>
    <w:rsid w:val="009F3FFF"/>
    <w:rsid w:val="00A03BA8"/>
    <w:rsid w:val="00A26F6C"/>
    <w:rsid w:val="00A4656A"/>
    <w:rsid w:val="00AB439B"/>
    <w:rsid w:val="00AE467D"/>
    <w:rsid w:val="00B17C4B"/>
    <w:rsid w:val="00B62E39"/>
    <w:rsid w:val="00B72E43"/>
    <w:rsid w:val="00B80A5A"/>
    <w:rsid w:val="00B93BB9"/>
    <w:rsid w:val="00BA6AA5"/>
    <w:rsid w:val="00C631B2"/>
    <w:rsid w:val="00C67028"/>
    <w:rsid w:val="00CE12A2"/>
    <w:rsid w:val="00D16162"/>
    <w:rsid w:val="00D321F4"/>
    <w:rsid w:val="00D47ADC"/>
    <w:rsid w:val="00D905DE"/>
    <w:rsid w:val="00DE3AFF"/>
    <w:rsid w:val="00E04337"/>
    <w:rsid w:val="00E21531"/>
    <w:rsid w:val="00E452A8"/>
    <w:rsid w:val="00E61B9B"/>
    <w:rsid w:val="00F35BB6"/>
    <w:rsid w:val="00F4155D"/>
    <w:rsid w:val="00F9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2407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Closing" w:uiPriority="8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48"/>
    <w:pPr>
      <w:spacing w:line="300" w:lineRule="auto"/>
    </w:pPr>
    <w:rPr>
      <w:rFonts w:cstheme="minorHAnsi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495048"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1F65BF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95048"/>
    <w:pPr>
      <w:spacing w:after="0"/>
      <w:outlineLvl w:val="1"/>
    </w:pPr>
    <w:rPr>
      <w:rFonts w:asciiTheme="majorHAnsi" w:hAnsiTheme="majorHAnsi"/>
      <w:color w:val="1F65BF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95048"/>
    <w:pPr>
      <w:spacing w:after="0"/>
      <w:outlineLvl w:val="2"/>
    </w:pPr>
    <w:rPr>
      <w:rFonts w:asciiTheme="majorHAnsi" w:hAnsiTheme="majorHAnsi"/>
      <w:color w:val="1F65BF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95048"/>
    <w:pPr>
      <w:spacing w:after="0"/>
      <w:outlineLvl w:val="3"/>
    </w:pPr>
    <w:rPr>
      <w:rFonts w:asciiTheme="majorHAnsi" w:hAnsiTheme="majorHAnsi"/>
      <w:i/>
      <w:color w:val="1F65BF" w:themeColor="accen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95048"/>
    <w:pPr>
      <w:spacing w:after="0"/>
      <w:outlineLvl w:val="4"/>
    </w:pPr>
    <w:rPr>
      <w:rFonts w:asciiTheme="majorHAnsi" w:hAnsiTheme="majorHAnsi"/>
      <w:b/>
      <w:color w:val="174B8E" w:themeColor="accent2" w:themeShade="B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95048"/>
    <w:pPr>
      <w:spacing w:after="0"/>
      <w:outlineLvl w:val="5"/>
    </w:pPr>
    <w:rPr>
      <w:rFonts w:asciiTheme="majorHAnsi" w:hAnsiTheme="majorHAnsi"/>
      <w:b/>
      <w:i/>
      <w:color w:val="174B8E" w:themeColor="accent2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95048"/>
    <w:pPr>
      <w:spacing w:after="0"/>
      <w:outlineLvl w:val="6"/>
    </w:pPr>
    <w:rPr>
      <w:rFonts w:asciiTheme="majorHAnsi" w:hAnsiTheme="majorHAnsi"/>
      <w:b/>
      <w:color w:val="1F65BF" w:themeColor="accen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95048"/>
    <w:pPr>
      <w:spacing w:after="0"/>
      <w:outlineLvl w:val="7"/>
    </w:pPr>
    <w:rPr>
      <w:rFonts w:asciiTheme="majorHAnsi" w:hAnsiTheme="majorHAnsi"/>
      <w:b/>
      <w:i/>
      <w:color w:val="1F65BF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95048"/>
    <w:pPr>
      <w:spacing w:after="0"/>
      <w:outlineLvl w:val="8"/>
    </w:pPr>
    <w:rPr>
      <w:rFonts w:asciiTheme="majorHAnsi" w:hAnsiTheme="majorHAnsi"/>
      <w:b/>
      <w:color w:val="1B4956" w:themeColor="text2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rsid w:val="00495048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sid w:val="00495048"/>
    <w:rPr>
      <w:rFonts w:cstheme="minorHAnsi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495048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1F65BF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495048"/>
    <w:rPr>
      <w:rFonts w:cstheme="minorHAnsi"/>
      <w:b/>
      <w:color w:val="1F65BF" w:themeColor="accent2"/>
      <w:sz w:val="20"/>
      <w:lang w:eastAsia="ja-JP"/>
    </w:rPr>
  </w:style>
  <w:style w:type="paragraph" w:customStyle="1" w:styleId="SenderAddress">
    <w:name w:val="Sender Address"/>
    <w:basedOn w:val="Normal"/>
    <w:uiPriority w:val="2"/>
    <w:qFormat/>
    <w:rsid w:val="00495048"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rsid w:val="00495048"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RecipientAddress">
    <w:name w:val="Recipient Address"/>
    <w:basedOn w:val="Normal"/>
    <w:uiPriority w:val="3"/>
    <w:qFormat/>
    <w:rsid w:val="00495048"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495048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49504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95048"/>
    <w:rPr>
      <w:rFonts w:cstheme="minorHAnsi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48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rsid w:val="00495048"/>
    <w:pPr>
      <w:pBdr>
        <w:top w:val="single" w:sz="2" w:space="10" w:color="1F65BF" w:themeColor="accent1"/>
        <w:left w:val="single" w:sz="2" w:space="10" w:color="1F65BF" w:themeColor="accent1"/>
        <w:bottom w:val="single" w:sz="2" w:space="10" w:color="1F65BF" w:themeColor="accent1"/>
        <w:right w:val="single" w:sz="2" w:space="10" w:color="1F65BF" w:themeColor="accent1"/>
        <w:between w:val="single" w:sz="2" w:space="10" w:color="1F65BF" w:themeColor="accent1"/>
        <w:bar w:val="single" w:sz="2" w:color="1F65BF" w:themeColor="accent1"/>
      </w:pBdr>
      <w:ind w:left="1152" w:right="1152"/>
    </w:pPr>
    <w:rPr>
      <w:rFonts w:eastAsiaTheme="minorEastAsia" w:cstheme="minorBidi"/>
      <w:i/>
      <w:iCs/>
      <w:color w:val="1F65BF" w:themeColor="accent1"/>
      <w:szCs w:val="20"/>
    </w:rPr>
  </w:style>
  <w:style w:type="character" w:styleId="BookTitle">
    <w:name w:val="Book Title"/>
    <w:basedOn w:val="DefaultParagraphFont"/>
    <w:uiPriority w:val="33"/>
    <w:qFormat/>
    <w:rsid w:val="00495048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495048"/>
    <w:rPr>
      <w:rFonts w:asciiTheme="minorHAnsi" w:hAnsiTheme="minorHAnsi"/>
      <w:b/>
      <w:color w:val="1F65BF" w:themeColor="accent2"/>
      <w:spacing w:val="10"/>
    </w:rPr>
  </w:style>
  <w:style w:type="paragraph" w:styleId="Footer">
    <w:name w:val="footer"/>
    <w:basedOn w:val="Normal"/>
    <w:link w:val="FooterChar"/>
    <w:uiPriority w:val="99"/>
    <w:semiHidden/>
    <w:unhideWhenUsed/>
    <w:rsid w:val="004950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5048"/>
    <w:rPr>
      <w:rFonts w:cstheme="minorHAns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048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95048"/>
    <w:rPr>
      <w:rFonts w:cstheme="minorHAnsi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95048"/>
    <w:rPr>
      <w:rFonts w:asciiTheme="majorHAnsi" w:hAnsiTheme="majorHAnsi" w:cstheme="minorHAnsi"/>
      <w:color w:val="1F65BF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048"/>
    <w:rPr>
      <w:rFonts w:asciiTheme="majorHAnsi" w:hAnsiTheme="majorHAnsi" w:cstheme="minorHAnsi"/>
      <w:color w:val="1F65BF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048"/>
    <w:rPr>
      <w:rFonts w:asciiTheme="majorHAnsi" w:hAnsiTheme="majorHAnsi" w:cstheme="minorHAnsi"/>
      <w:color w:val="1F65BF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048"/>
    <w:rPr>
      <w:rFonts w:asciiTheme="majorHAnsi" w:hAnsiTheme="majorHAnsi" w:cstheme="minorHAnsi"/>
      <w:i/>
      <w:color w:val="1F65BF" w:themeColor="accent2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048"/>
    <w:rPr>
      <w:rFonts w:asciiTheme="majorHAnsi" w:hAnsiTheme="majorHAnsi" w:cstheme="minorHAnsi"/>
      <w:b/>
      <w:color w:val="174B8E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048"/>
    <w:rPr>
      <w:rFonts w:asciiTheme="majorHAnsi" w:hAnsiTheme="majorHAnsi" w:cstheme="minorHAnsi"/>
      <w:b/>
      <w:i/>
      <w:color w:val="174B8E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048"/>
    <w:rPr>
      <w:rFonts w:asciiTheme="majorHAnsi" w:hAnsiTheme="majorHAnsi" w:cstheme="minorHAnsi"/>
      <w:b/>
      <w:color w:val="1F65BF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048"/>
    <w:rPr>
      <w:rFonts w:asciiTheme="majorHAnsi" w:hAnsiTheme="majorHAnsi" w:cstheme="minorHAnsi"/>
      <w:b/>
      <w:i/>
      <w:color w:val="1F65BF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048"/>
    <w:rPr>
      <w:rFonts w:asciiTheme="majorHAnsi" w:hAnsiTheme="majorHAnsi" w:cstheme="minorHAnsi"/>
      <w:b/>
      <w:color w:val="1B4956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495048"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495048"/>
    <w:pPr>
      <w:pBdr>
        <w:top w:val="threeDEngrave" w:sz="6" w:space="10" w:color="1F65BF" w:themeColor="accent2"/>
        <w:bottom w:val="single" w:sz="4" w:space="10" w:color="1F65BF" w:themeColor="accent2"/>
      </w:pBdr>
      <w:spacing w:before="360" w:after="360" w:line="324" w:lineRule="auto"/>
      <w:ind w:left="1080" w:right="1080"/>
    </w:pPr>
    <w:rPr>
      <w:i/>
      <w:color w:val="1F65BF" w:themeColor="accent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048"/>
    <w:rPr>
      <w:rFonts w:cstheme="minorHAnsi"/>
      <w:i/>
      <w:color w:val="1F65BF" w:themeColor="accent2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495048"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nhideWhenUsed/>
    <w:qFormat/>
    <w:rsid w:val="00495048"/>
    <w:pPr>
      <w:ind w:left="720"/>
      <w:contextualSpacing/>
    </w:pPr>
    <w:rPr>
      <w:szCs w:val="20"/>
    </w:rPr>
  </w:style>
  <w:style w:type="paragraph" w:styleId="NoSpacing">
    <w:name w:val="No Spacing"/>
    <w:link w:val="NoSpacingChar"/>
    <w:uiPriority w:val="1"/>
    <w:qFormat/>
    <w:rsid w:val="00495048"/>
    <w:pPr>
      <w:spacing w:after="0" w:line="240" w:lineRule="auto"/>
    </w:pPr>
    <w:rPr>
      <w:rFonts w:cstheme="minorHAnsi"/>
      <w:sz w:val="20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495048"/>
    <w:pPr>
      <w:ind w:left="720"/>
      <w:contextualSpacing/>
    </w:pPr>
    <w:rPr>
      <w:szCs w:val="20"/>
    </w:rPr>
  </w:style>
  <w:style w:type="character" w:styleId="Strong">
    <w:name w:val="Strong"/>
    <w:basedOn w:val="DefaultParagraphFont"/>
    <w:uiPriority w:val="22"/>
    <w:qFormat/>
    <w:rsid w:val="00495048"/>
    <w:rPr>
      <w:b/>
      <w:bCs/>
    </w:rPr>
  </w:style>
  <w:style w:type="paragraph" w:styleId="Subtitle">
    <w:name w:val="Subtitle"/>
    <w:basedOn w:val="Normal"/>
    <w:link w:val="SubtitleChar"/>
    <w:uiPriority w:val="11"/>
    <w:rsid w:val="00495048"/>
    <w:rPr>
      <w:i/>
      <w:color w:val="246374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5048"/>
    <w:rPr>
      <w:rFonts w:cstheme="minorHAnsi"/>
      <w:i/>
      <w:color w:val="246374" w:themeColor="text2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495048"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495048"/>
    <w:rPr>
      <w:rFonts w:cs="Times New Roman"/>
      <w:i/>
      <w:color w:val="4E4F89"/>
    </w:rPr>
  </w:style>
  <w:style w:type="table" w:styleId="TableGrid">
    <w:name w:val="Table Grid"/>
    <w:basedOn w:val="TableNormal"/>
    <w:uiPriority w:val="1"/>
    <w:rsid w:val="00495048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rsid w:val="00495048"/>
    <w:pPr>
      <w:spacing w:before="400"/>
    </w:pPr>
    <w:rPr>
      <w:rFonts w:asciiTheme="majorHAnsi" w:hAnsiTheme="majorHAnsi"/>
      <w:color w:val="1F65BF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048"/>
    <w:rPr>
      <w:rFonts w:asciiTheme="majorHAnsi" w:hAnsiTheme="majorHAnsi" w:cstheme="minorHAnsi"/>
      <w:color w:val="1F65BF" w:themeColor="accent1"/>
      <w:sz w:val="56"/>
      <w:szCs w:val="56"/>
      <w:lang w:eastAsia="ja-JP"/>
    </w:rPr>
  </w:style>
  <w:style w:type="numbering" w:customStyle="1" w:styleId="UrbanBulletedList">
    <w:name w:val="Urban Bulleted List"/>
    <w:uiPriority w:val="99"/>
    <w:rsid w:val="00495048"/>
    <w:pPr>
      <w:numPr>
        <w:numId w:val="1"/>
      </w:numPr>
    </w:pPr>
  </w:style>
  <w:style w:type="numbering" w:customStyle="1" w:styleId="UrbanNumberedList">
    <w:name w:val="Urban Numbered List"/>
    <w:uiPriority w:val="99"/>
    <w:rsid w:val="00495048"/>
    <w:pPr>
      <w:numPr>
        <w:numId w:val="2"/>
      </w:numPr>
    </w:pPr>
  </w:style>
  <w:style w:type="paragraph" w:customStyle="1" w:styleId="Category">
    <w:name w:val="Category"/>
    <w:basedOn w:val="Normal"/>
    <w:link w:val="CategoryChar"/>
    <w:uiPriority w:val="49"/>
    <w:rsid w:val="00495048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uiPriority w:val="49"/>
    <w:rsid w:val="00495048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uiPriority w:val="49"/>
    <w:rsid w:val="00495048"/>
    <w:rPr>
      <w:caps/>
      <w:lang w:eastAsia="ja-JP"/>
    </w:rPr>
  </w:style>
  <w:style w:type="character" w:customStyle="1" w:styleId="CommentsChar">
    <w:name w:val="Comments Char"/>
    <w:basedOn w:val="DefaultParagraphFont"/>
    <w:link w:val="Comments"/>
    <w:uiPriority w:val="49"/>
    <w:rsid w:val="00495048"/>
    <w:rPr>
      <w:b/>
      <w:lang w:eastAsia="ja-JP"/>
    </w:rPr>
  </w:style>
  <w:style w:type="paragraph" w:customStyle="1" w:styleId="Bullet1">
    <w:name w:val="Bullet 1"/>
    <w:basedOn w:val="ListParagraph"/>
    <w:uiPriority w:val="37"/>
    <w:qFormat/>
    <w:rsid w:val="00495048"/>
    <w:pPr>
      <w:numPr>
        <w:numId w:val="6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rsid w:val="00495048"/>
    <w:pPr>
      <w:numPr>
        <w:ilvl w:val="1"/>
        <w:numId w:val="6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rsid w:val="00495048"/>
    <w:pPr>
      <w:numPr>
        <w:ilvl w:val="2"/>
        <w:numId w:val="6"/>
      </w:numPr>
      <w:spacing w:after="0" w:line="276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E3AFF"/>
    <w:rPr>
      <w:rFonts w:cstheme="minorHAnsi"/>
      <w:sz w:val="20"/>
      <w:szCs w:val="24"/>
      <w:lang w:eastAsia="ja-JP"/>
    </w:rPr>
  </w:style>
  <w:style w:type="paragraph" w:styleId="NormalWeb">
    <w:name w:val="Normal (Web)"/>
    <w:basedOn w:val="Normal"/>
    <w:rsid w:val="00DE3AFF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color w:val="000000"/>
      <w:szCs w:val="20"/>
      <w:lang w:eastAsia="en-US"/>
    </w:rPr>
  </w:style>
  <w:style w:type="paragraph" w:customStyle="1" w:styleId="bheader">
    <w:name w:val="bheader"/>
    <w:basedOn w:val="Normal"/>
    <w:rsid w:val="00DE3AFF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b/>
      <w:bCs/>
      <w:color w:val="000000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0815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151D"/>
    <w:rPr>
      <w:rFonts w:ascii="Gill Sans MT" w:eastAsia="Times New Roman" w:hAnsi="Gill Sans MT" w:cs="Gill Sans MT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151D"/>
    <w:rPr>
      <w:rFonts w:ascii="Gill Sans MT" w:eastAsia="Times New Roman" w:hAnsi="Gill Sans MT" w:cs="Gill Sans MT"/>
      <w:sz w:val="20"/>
      <w:szCs w:val="20"/>
      <w:lang w:eastAsia="ja-JP"/>
    </w:rPr>
  </w:style>
  <w:style w:type="table" w:styleId="LightGrid-Accent4">
    <w:name w:val="Light Grid Accent 4"/>
    <w:basedOn w:val="TableNormal"/>
    <w:uiPriority w:val="44"/>
    <w:rsid w:val="00081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B3D7" w:themeColor="accent4"/>
        <w:left w:val="single" w:sz="8" w:space="0" w:color="95B3D7" w:themeColor="accent4"/>
        <w:bottom w:val="single" w:sz="8" w:space="0" w:color="95B3D7" w:themeColor="accent4"/>
        <w:right w:val="single" w:sz="8" w:space="0" w:color="95B3D7" w:themeColor="accent4"/>
        <w:insideH w:val="single" w:sz="8" w:space="0" w:color="95B3D7" w:themeColor="accent4"/>
        <w:insideV w:val="single" w:sz="8" w:space="0" w:color="95B3D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4"/>
          <w:left w:val="single" w:sz="8" w:space="0" w:color="95B3D7" w:themeColor="accent4"/>
          <w:bottom w:val="single" w:sz="18" w:space="0" w:color="95B3D7" w:themeColor="accent4"/>
          <w:right w:val="single" w:sz="8" w:space="0" w:color="95B3D7" w:themeColor="accent4"/>
          <w:insideH w:val="nil"/>
          <w:insideV w:val="single" w:sz="8" w:space="0" w:color="95B3D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4"/>
          <w:left w:val="single" w:sz="8" w:space="0" w:color="95B3D7" w:themeColor="accent4"/>
          <w:bottom w:val="single" w:sz="8" w:space="0" w:color="95B3D7" w:themeColor="accent4"/>
          <w:right w:val="single" w:sz="8" w:space="0" w:color="95B3D7" w:themeColor="accent4"/>
          <w:insideH w:val="nil"/>
          <w:insideV w:val="single" w:sz="8" w:space="0" w:color="95B3D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4"/>
          <w:left w:val="single" w:sz="8" w:space="0" w:color="95B3D7" w:themeColor="accent4"/>
          <w:bottom w:val="single" w:sz="8" w:space="0" w:color="95B3D7" w:themeColor="accent4"/>
          <w:right w:val="single" w:sz="8" w:space="0" w:color="95B3D7" w:themeColor="accent4"/>
        </w:tcBorders>
      </w:tcPr>
    </w:tblStylePr>
    <w:tblStylePr w:type="band1Vert">
      <w:tblPr/>
      <w:tcPr>
        <w:tcBorders>
          <w:top w:val="single" w:sz="8" w:space="0" w:color="95B3D7" w:themeColor="accent4"/>
          <w:left w:val="single" w:sz="8" w:space="0" w:color="95B3D7" w:themeColor="accent4"/>
          <w:bottom w:val="single" w:sz="8" w:space="0" w:color="95B3D7" w:themeColor="accent4"/>
          <w:right w:val="single" w:sz="8" w:space="0" w:color="95B3D7" w:themeColor="accent4"/>
        </w:tcBorders>
        <w:shd w:val="clear" w:color="auto" w:fill="E4ECF5" w:themeFill="accent4" w:themeFillTint="3F"/>
      </w:tcPr>
    </w:tblStylePr>
    <w:tblStylePr w:type="band1Horz">
      <w:tblPr/>
      <w:tcPr>
        <w:tcBorders>
          <w:top w:val="single" w:sz="8" w:space="0" w:color="95B3D7" w:themeColor="accent4"/>
          <w:left w:val="single" w:sz="8" w:space="0" w:color="95B3D7" w:themeColor="accent4"/>
          <w:bottom w:val="single" w:sz="8" w:space="0" w:color="95B3D7" w:themeColor="accent4"/>
          <w:right w:val="single" w:sz="8" w:space="0" w:color="95B3D7" w:themeColor="accent4"/>
          <w:insideV w:val="single" w:sz="8" w:space="0" w:color="95B3D7" w:themeColor="accent4"/>
        </w:tcBorders>
        <w:shd w:val="clear" w:color="auto" w:fill="E4ECF5" w:themeFill="accent4" w:themeFillTint="3F"/>
      </w:tcPr>
    </w:tblStylePr>
    <w:tblStylePr w:type="band2Horz">
      <w:tblPr/>
      <w:tcPr>
        <w:tcBorders>
          <w:top w:val="single" w:sz="8" w:space="0" w:color="95B3D7" w:themeColor="accent4"/>
          <w:left w:val="single" w:sz="8" w:space="0" w:color="95B3D7" w:themeColor="accent4"/>
          <w:bottom w:val="single" w:sz="8" w:space="0" w:color="95B3D7" w:themeColor="accent4"/>
          <w:right w:val="single" w:sz="8" w:space="0" w:color="95B3D7" w:themeColor="accent4"/>
          <w:insideV w:val="single" w:sz="8" w:space="0" w:color="95B3D7" w:themeColor="accent4"/>
        </w:tcBorders>
      </w:tcPr>
    </w:tblStylePr>
  </w:style>
  <w:style w:type="paragraph" w:styleId="BodyTextIndent">
    <w:name w:val="Body Text Indent"/>
    <w:basedOn w:val="Normal"/>
    <w:link w:val="BodyTextIndentChar"/>
    <w:semiHidden/>
    <w:rsid w:val="005A68DB"/>
    <w:pPr>
      <w:spacing w:before="60" w:after="60" w:line="276" w:lineRule="auto"/>
      <w:ind w:firstLine="360"/>
      <w:jc w:val="both"/>
    </w:pPr>
    <w:rPr>
      <w:rFonts w:ascii="Sylfaen" w:eastAsia="Times New Roman" w:hAnsi="Sylfaen" w:cs="Gill Sans MT"/>
      <w:b/>
      <w:szCs w:val="20"/>
      <w:lang w:val="ka-GE"/>
    </w:rPr>
  </w:style>
  <w:style w:type="character" w:customStyle="1" w:styleId="BodyTextIndentChar">
    <w:name w:val="Body Text Indent Char"/>
    <w:basedOn w:val="DefaultParagraphFont"/>
    <w:link w:val="BodyTextIndent"/>
    <w:semiHidden/>
    <w:rsid w:val="005A68DB"/>
    <w:rPr>
      <w:rFonts w:ascii="Sylfaen" w:eastAsia="Times New Roman" w:hAnsi="Sylfaen" w:cs="Gill Sans MT"/>
      <w:b/>
      <w:sz w:val="20"/>
      <w:szCs w:val="20"/>
      <w:lang w:val="ka-GE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23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236"/>
    <w:rPr>
      <w:rFonts w:cstheme="minorHAnsi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4052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Urban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Custom 78">
      <a:dk1>
        <a:sysClr val="windowText" lastClr="000000"/>
      </a:dk1>
      <a:lt1>
        <a:sysClr val="window" lastClr="FFFFFF"/>
      </a:lt1>
      <a:dk2>
        <a:srgbClr val="246374"/>
      </a:dk2>
      <a:lt2>
        <a:srgbClr val="F2F2F2"/>
      </a:lt2>
      <a:accent1>
        <a:srgbClr val="1F65BF"/>
      </a:accent1>
      <a:accent2>
        <a:srgbClr val="1F65BF"/>
      </a:accent2>
      <a:accent3>
        <a:srgbClr val="D4C82C"/>
      </a:accent3>
      <a:accent4>
        <a:srgbClr val="95B3D7"/>
      </a:accent4>
      <a:accent5>
        <a:srgbClr val="4BACC6"/>
      </a:accent5>
      <a:accent6>
        <a:srgbClr val="31859B"/>
      </a:accent6>
      <a:hlink>
        <a:srgbClr val="40AFFF"/>
      </a:hlink>
      <a:folHlink>
        <a:srgbClr val="0070C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B1CA0-875B-4BE3-88E3-35C08941612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C988BAA-F775-42C8-B0D9-24EA6DEF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UrbanLetter.Dotx</Template>
  <TotalTime>57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sofio.baxutashvili</dc:creator>
  <cp:lastModifiedBy>geronti.xidesheli</cp:lastModifiedBy>
  <cp:revision>17</cp:revision>
  <cp:lastPrinted>2015-04-03T08:00:00Z</cp:lastPrinted>
  <dcterms:created xsi:type="dcterms:W3CDTF">2015-04-06T11:55:00Z</dcterms:created>
  <dcterms:modified xsi:type="dcterms:W3CDTF">2015-04-07T06:38:00Z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